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CD627" w14:textId="77777777" w:rsidR="00AC0694" w:rsidRPr="00031BB2" w:rsidRDefault="00AC0694">
      <w:pPr>
        <w:rPr>
          <w:rFonts w:ascii="Arial" w:hAnsi="Arial" w:cs="Arial"/>
          <w:sz w:val="40"/>
          <w:szCs w:val="40"/>
        </w:rPr>
      </w:pPr>
    </w:p>
    <w:p w14:paraId="2620933A" w14:textId="77777777" w:rsidR="00E7216B" w:rsidRPr="00F03276" w:rsidRDefault="00741306" w:rsidP="00F03276">
      <w:pPr>
        <w:pStyle w:val="Heading1"/>
        <w:jc w:val="center"/>
        <w:rPr>
          <w:rFonts w:ascii="Arial" w:hAnsi="Arial" w:cs="Arial"/>
          <w:b w:val="0"/>
          <w:sz w:val="32"/>
          <w:szCs w:val="32"/>
        </w:rPr>
      </w:pPr>
      <w:r w:rsidRPr="00F03276">
        <w:rPr>
          <w:rFonts w:ascii="Arial" w:hAnsi="Arial" w:cs="Arial"/>
          <w:b w:val="0"/>
          <w:sz w:val="32"/>
          <w:szCs w:val="32"/>
        </w:rPr>
        <w:t>VASL Complaints</w:t>
      </w:r>
      <w:r w:rsidR="00BE7956" w:rsidRPr="00F03276">
        <w:rPr>
          <w:rFonts w:ascii="Arial" w:hAnsi="Arial" w:cs="Arial"/>
          <w:b w:val="0"/>
          <w:sz w:val="32"/>
          <w:szCs w:val="32"/>
        </w:rPr>
        <w:t xml:space="preserve"> Policy and</w:t>
      </w:r>
      <w:r w:rsidRPr="00F03276">
        <w:rPr>
          <w:rFonts w:ascii="Arial" w:hAnsi="Arial" w:cs="Arial"/>
          <w:b w:val="0"/>
          <w:sz w:val="32"/>
          <w:szCs w:val="32"/>
        </w:rPr>
        <w:t xml:space="preserve"> Procedure </w:t>
      </w:r>
    </w:p>
    <w:p w14:paraId="4ABCD1B1" w14:textId="77777777" w:rsidR="00BB3300" w:rsidRDefault="00F03276" w:rsidP="00031BB2">
      <w:pPr>
        <w:pStyle w:val="NormalWeb"/>
        <w:rPr>
          <w:rFonts w:ascii="Arial" w:hAnsi="Arial" w:cs="Arial"/>
        </w:rPr>
      </w:pPr>
      <w:r>
        <w:rPr>
          <w:rStyle w:val="Strong"/>
          <w:rFonts w:ascii="Arial" w:hAnsi="Arial" w:cs="Arial"/>
        </w:rPr>
        <w:t>I</w:t>
      </w:r>
      <w:r w:rsidR="00031BB2" w:rsidRPr="00031BB2">
        <w:rPr>
          <w:rStyle w:val="Strong"/>
          <w:rFonts w:ascii="Arial" w:hAnsi="Arial" w:cs="Arial"/>
        </w:rPr>
        <w:t>ntroduction</w:t>
      </w:r>
      <w:r w:rsidR="00031BB2" w:rsidRPr="00031BB2">
        <w:rPr>
          <w:rFonts w:ascii="Arial" w:hAnsi="Arial" w:cs="Arial"/>
        </w:rPr>
        <w:br/>
        <w:t>VASL exists to support volunteers, carers and isolated individuals across our communities. We aim to provide high-quality services, support and advice, and to act in a way that is accountable to our trustees, funders,</w:t>
      </w:r>
      <w:r w:rsidR="00BB3300">
        <w:rPr>
          <w:rFonts w:ascii="Arial" w:hAnsi="Arial" w:cs="Arial"/>
        </w:rPr>
        <w:t xml:space="preserve"> </w:t>
      </w:r>
      <w:r w:rsidR="00031BB2" w:rsidRPr="00031BB2">
        <w:rPr>
          <w:rFonts w:ascii="Arial" w:hAnsi="Arial" w:cs="Arial"/>
        </w:rPr>
        <w:t xml:space="preserve">and the people who use our services. </w:t>
      </w:r>
    </w:p>
    <w:p w14:paraId="48C540ED" w14:textId="77777777" w:rsidR="00031BB2" w:rsidRPr="00031BB2" w:rsidRDefault="00031BB2" w:rsidP="00031BB2">
      <w:pPr>
        <w:pStyle w:val="NormalWeb"/>
        <w:rPr>
          <w:rFonts w:ascii="Arial" w:hAnsi="Arial" w:cs="Arial"/>
        </w:rPr>
      </w:pPr>
      <w:r w:rsidRPr="00031BB2">
        <w:rPr>
          <w:rFonts w:ascii="Arial" w:hAnsi="Arial" w:cs="Arial"/>
        </w:rPr>
        <w:t>However, we recognise that from time to time an individual or organisation may feel dissatisfied with the service they have received or may wish to raise a matter of concern. VASL takes all concerns seriousl</w:t>
      </w:r>
      <w:r w:rsidR="00BB3300">
        <w:rPr>
          <w:rFonts w:ascii="Arial" w:hAnsi="Arial" w:cs="Arial"/>
        </w:rPr>
        <w:t>y and w</w:t>
      </w:r>
      <w:r w:rsidRPr="00031BB2">
        <w:rPr>
          <w:rFonts w:ascii="Arial" w:hAnsi="Arial" w:cs="Arial"/>
        </w:rPr>
        <w:t>herever possible we will aim to resolve issues at the earliest stage.</w:t>
      </w:r>
    </w:p>
    <w:p w14:paraId="5258A4D4" w14:textId="77777777" w:rsidR="00031BB2" w:rsidRPr="00031BB2" w:rsidRDefault="00031BB2" w:rsidP="00031BB2">
      <w:pPr>
        <w:pStyle w:val="NormalWeb"/>
        <w:rPr>
          <w:rFonts w:ascii="Arial" w:hAnsi="Arial" w:cs="Arial"/>
        </w:rPr>
      </w:pPr>
      <w:r w:rsidRPr="00031BB2">
        <w:rPr>
          <w:rStyle w:val="Strong"/>
          <w:rFonts w:ascii="Arial" w:hAnsi="Arial" w:cs="Arial"/>
        </w:rPr>
        <w:t>Stage 1 – Informal Resolution</w:t>
      </w:r>
      <w:r w:rsidRPr="00031BB2">
        <w:rPr>
          <w:rFonts w:ascii="Arial" w:hAnsi="Arial" w:cs="Arial"/>
        </w:rPr>
        <w:br/>
        <w:t xml:space="preserve">In the first instance, concerns or complaints should be raised directly with the relevant Team Manager. This can be done by phone, email, in person, or by completing the VASL Complaints Form. </w:t>
      </w:r>
      <w:r w:rsidR="00BB3300">
        <w:rPr>
          <w:rFonts w:ascii="Arial" w:hAnsi="Arial" w:cs="Arial"/>
        </w:rPr>
        <w:br/>
      </w:r>
      <w:r w:rsidR="00BB3300">
        <w:rPr>
          <w:rFonts w:ascii="Arial" w:hAnsi="Arial" w:cs="Arial"/>
        </w:rPr>
        <w:br/>
      </w:r>
      <w:r w:rsidRPr="00031BB2">
        <w:rPr>
          <w:rFonts w:ascii="Arial" w:hAnsi="Arial" w:cs="Arial"/>
        </w:rPr>
        <w:t>The Team Manager will contact or meet with the complainant to understand the concerns in more detail. Following this discussion, the Manager will investigate as appropriate and work towards a resolution. The outcome will be communicated in writing (normally by email) to the complainant. In most cases, we hope this informal process will resolve the matter.</w:t>
      </w:r>
    </w:p>
    <w:p w14:paraId="2DB845F6" w14:textId="77777777" w:rsidR="00031BB2" w:rsidRPr="00031BB2" w:rsidRDefault="00031BB2" w:rsidP="00031BB2">
      <w:pPr>
        <w:pStyle w:val="NormalWeb"/>
        <w:rPr>
          <w:rFonts w:ascii="Arial" w:hAnsi="Arial" w:cs="Arial"/>
        </w:rPr>
      </w:pPr>
      <w:r w:rsidRPr="005014AF">
        <w:rPr>
          <w:rStyle w:val="Strong"/>
          <w:rFonts w:ascii="Arial" w:hAnsi="Arial" w:cs="Arial"/>
          <w:b w:val="0"/>
          <w:bCs w:val="0"/>
          <w:u w:val="single"/>
        </w:rPr>
        <w:t>Key timescales – Stage 1 Informal Resolution:</w:t>
      </w:r>
      <w:r w:rsidRPr="00031BB2">
        <w:rPr>
          <w:rFonts w:ascii="Arial" w:hAnsi="Arial" w:cs="Arial"/>
        </w:rPr>
        <w:br/>
        <w:t xml:space="preserve">Acknowledge receipt of complaint: within 5 days. </w:t>
      </w:r>
      <w:r w:rsidR="005014AF">
        <w:rPr>
          <w:rFonts w:ascii="Arial" w:hAnsi="Arial" w:cs="Arial"/>
        </w:rPr>
        <w:br/>
      </w:r>
      <w:r w:rsidRPr="00031BB2">
        <w:rPr>
          <w:rFonts w:ascii="Arial" w:hAnsi="Arial" w:cs="Arial"/>
        </w:rPr>
        <w:t xml:space="preserve">Contact/meeting with complainant: within 10 days of receipt. </w:t>
      </w:r>
      <w:r w:rsidR="005014AF">
        <w:rPr>
          <w:rFonts w:ascii="Arial" w:hAnsi="Arial" w:cs="Arial"/>
        </w:rPr>
        <w:br/>
      </w:r>
      <w:r w:rsidRPr="00031BB2">
        <w:rPr>
          <w:rFonts w:ascii="Arial" w:hAnsi="Arial" w:cs="Arial"/>
        </w:rPr>
        <w:t>Written outcome: within 5 days of meeting.</w:t>
      </w:r>
    </w:p>
    <w:p w14:paraId="1160CC41" w14:textId="77777777" w:rsidR="00031BB2" w:rsidRPr="00031BB2" w:rsidRDefault="00031BB2" w:rsidP="00031BB2">
      <w:pPr>
        <w:pStyle w:val="NormalWeb"/>
        <w:rPr>
          <w:rFonts w:ascii="Arial" w:hAnsi="Arial" w:cs="Arial"/>
        </w:rPr>
      </w:pPr>
      <w:r w:rsidRPr="00031BB2">
        <w:rPr>
          <w:rFonts w:ascii="Arial" w:hAnsi="Arial" w:cs="Arial"/>
        </w:rPr>
        <w:t xml:space="preserve">If the complaint concerns the Team Manager, it should be directed to the appropriate Senior Manager. Contact details are available by emailing </w:t>
      </w:r>
      <w:r w:rsidR="005014AF">
        <w:rPr>
          <w:rFonts w:ascii="Arial" w:hAnsi="Arial" w:cs="Arial"/>
        </w:rPr>
        <w:t>hr</w:t>
      </w:r>
      <w:r w:rsidRPr="00031BB2">
        <w:rPr>
          <w:rFonts w:ascii="Arial" w:hAnsi="Arial" w:cs="Arial"/>
        </w:rPr>
        <w:t>@vasl.org.uk.</w:t>
      </w:r>
    </w:p>
    <w:p w14:paraId="4988A3F1" w14:textId="77777777" w:rsidR="005014AF" w:rsidRDefault="00031BB2" w:rsidP="00031BB2">
      <w:pPr>
        <w:pStyle w:val="NormalWeb"/>
        <w:rPr>
          <w:rFonts w:ascii="Arial" w:hAnsi="Arial" w:cs="Arial"/>
        </w:rPr>
      </w:pPr>
      <w:r w:rsidRPr="00031BB2">
        <w:rPr>
          <w:rStyle w:val="Strong"/>
          <w:rFonts w:ascii="Arial" w:hAnsi="Arial" w:cs="Arial"/>
        </w:rPr>
        <w:t>Stage 2 – Formal Procedure</w:t>
      </w:r>
      <w:r w:rsidRPr="00031BB2">
        <w:rPr>
          <w:rFonts w:ascii="Arial" w:hAnsi="Arial" w:cs="Arial"/>
        </w:rPr>
        <w:br/>
        <w:t xml:space="preserve">If Stage 1 does not resolve the issue, the complainant may escalate the matter to the </w:t>
      </w:r>
      <w:r w:rsidR="005014AF">
        <w:rPr>
          <w:rFonts w:ascii="Arial" w:hAnsi="Arial" w:cs="Arial"/>
        </w:rPr>
        <w:t>Charity</w:t>
      </w:r>
      <w:r w:rsidRPr="00031BB2">
        <w:rPr>
          <w:rFonts w:ascii="Arial" w:hAnsi="Arial" w:cs="Arial"/>
        </w:rPr>
        <w:t xml:space="preserve"> Manager within 10 working days of receiving the Stage 1 outcome. </w:t>
      </w:r>
    </w:p>
    <w:p w14:paraId="1A063596" w14:textId="77777777" w:rsidR="005014AF" w:rsidRDefault="005014AF" w:rsidP="00031BB2">
      <w:pPr>
        <w:pStyle w:val="NormalWeb"/>
        <w:rPr>
          <w:rFonts w:ascii="Arial" w:hAnsi="Arial" w:cs="Arial"/>
        </w:rPr>
      </w:pPr>
      <w:r>
        <w:rPr>
          <w:rFonts w:ascii="Arial" w:hAnsi="Arial" w:cs="Arial"/>
        </w:rPr>
        <w:t>T</w:t>
      </w:r>
      <w:r w:rsidR="00031BB2" w:rsidRPr="00031BB2">
        <w:rPr>
          <w:rFonts w:ascii="Arial" w:hAnsi="Arial" w:cs="Arial"/>
        </w:rPr>
        <w:t xml:space="preserve">his must be done in writing. The written complaint should include the nature and circumstances of the complaint, why the complainant is dissatisfied with the Stage 1 outcome, and what resolution they are seeking. The </w:t>
      </w:r>
      <w:r>
        <w:rPr>
          <w:rFonts w:ascii="Arial" w:hAnsi="Arial" w:cs="Arial"/>
        </w:rPr>
        <w:t>Charity</w:t>
      </w:r>
      <w:r w:rsidR="00031BB2" w:rsidRPr="00031BB2">
        <w:rPr>
          <w:rFonts w:ascii="Arial" w:hAnsi="Arial" w:cs="Arial"/>
        </w:rPr>
        <w:t xml:space="preserve"> Manager will clarify the issues, carry out further investigation if </w:t>
      </w:r>
      <w:r w:rsidRPr="00031BB2">
        <w:rPr>
          <w:rFonts w:ascii="Arial" w:hAnsi="Arial" w:cs="Arial"/>
        </w:rPr>
        <w:t>require</w:t>
      </w:r>
      <w:r>
        <w:rPr>
          <w:rFonts w:ascii="Arial" w:hAnsi="Arial" w:cs="Arial"/>
        </w:rPr>
        <w:t>d</w:t>
      </w:r>
      <w:r w:rsidR="00031BB2" w:rsidRPr="00031BB2">
        <w:rPr>
          <w:rFonts w:ascii="Arial" w:hAnsi="Arial" w:cs="Arial"/>
        </w:rPr>
        <w:t xml:space="preserve">, and meet with the complainant. Other staff may be involved where appropriate. </w:t>
      </w:r>
    </w:p>
    <w:p w14:paraId="7B427795" w14:textId="77777777" w:rsidR="00031BB2" w:rsidRPr="00031BB2" w:rsidRDefault="00031BB2" w:rsidP="00031BB2">
      <w:pPr>
        <w:pStyle w:val="NormalWeb"/>
        <w:rPr>
          <w:rFonts w:ascii="Arial" w:hAnsi="Arial" w:cs="Arial"/>
        </w:rPr>
      </w:pPr>
      <w:r w:rsidRPr="00031BB2">
        <w:rPr>
          <w:rFonts w:ascii="Arial" w:hAnsi="Arial" w:cs="Arial"/>
        </w:rPr>
        <w:t xml:space="preserve">In some cases, the Stage 2 meeting may lead directly to a resolution; in others, further consideration may be needed before reaching a conclusion. The Stage 2 </w:t>
      </w:r>
      <w:r w:rsidR="005014AF">
        <w:rPr>
          <w:rFonts w:ascii="Arial" w:hAnsi="Arial" w:cs="Arial"/>
        </w:rPr>
        <w:br/>
      </w:r>
      <w:r w:rsidRPr="00031BB2">
        <w:rPr>
          <w:rFonts w:ascii="Arial" w:hAnsi="Arial" w:cs="Arial"/>
        </w:rPr>
        <w:t>outcome will usually be communicated within 5 working days of the Stage 2 meeting, shared verbally where possible and then followed up in writing.</w:t>
      </w:r>
    </w:p>
    <w:p w14:paraId="3FF282E5" w14:textId="77777777" w:rsidR="00031BB2" w:rsidRPr="00031BB2" w:rsidRDefault="00031BB2" w:rsidP="00031BB2">
      <w:pPr>
        <w:pStyle w:val="NormalWeb"/>
        <w:rPr>
          <w:rFonts w:ascii="Arial" w:hAnsi="Arial" w:cs="Arial"/>
        </w:rPr>
      </w:pPr>
      <w:r w:rsidRPr="005014AF">
        <w:rPr>
          <w:rStyle w:val="Strong"/>
          <w:rFonts w:ascii="Arial" w:hAnsi="Arial" w:cs="Arial"/>
          <w:b w:val="0"/>
          <w:bCs w:val="0"/>
          <w:u w:val="single"/>
        </w:rPr>
        <w:lastRenderedPageBreak/>
        <w:t>Key timescales – Stage 2 Formal Procedure:</w:t>
      </w:r>
      <w:r w:rsidRPr="00031BB2">
        <w:rPr>
          <w:rFonts w:ascii="Arial" w:hAnsi="Arial" w:cs="Arial"/>
        </w:rPr>
        <w:br/>
        <w:t xml:space="preserve">Formal escalation to Senior Manager: within 10 days of Stage 1 outcome. Acknowledgement of complaint: within 5 days. </w:t>
      </w:r>
      <w:r w:rsidR="005014AF">
        <w:rPr>
          <w:rFonts w:ascii="Arial" w:hAnsi="Arial" w:cs="Arial"/>
        </w:rPr>
        <w:br/>
      </w:r>
      <w:r w:rsidRPr="00031BB2">
        <w:rPr>
          <w:rFonts w:ascii="Arial" w:hAnsi="Arial" w:cs="Arial"/>
        </w:rPr>
        <w:t xml:space="preserve">Meeting with complainant: within 10 days of receipt. </w:t>
      </w:r>
      <w:r w:rsidR="005014AF">
        <w:rPr>
          <w:rFonts w:ascii="Arial" w:hAnsi="Arial" w:cs="Arial"/>
        </w:rPr>
        <w:br/>
      </w:r>
      <w:r w:rsidRPr="00031BB2">
        <w:rPr>
          <w:rFonts w:ascii="Arial" w:hAnsi="Arial" w:cs="Arial"/>
        </w:rPr>
        <w:t>Written outcome: within 5 days of meeting.</w:t>
      </w:r>
    </w:p>
    <w:p w14:paraId="55945718" w14:textId="77777777" w:rsidR="00031BB2" w:rsidRPr="00031BB2" w:rsidRDefault="00031BB2" w:rsidP="00031BB2">
      <w:pPr>
        <w:pStyle w:val="NormalWeb"/>
        <w:rPr>
          <w:rFonts w:ascii="Arial" w:hAnsi="Arial" w:cs="Arial"/>
        </w:rPr>
      </w:pPr>
      <w:r w:rsidRPr="00031BB2">
        <w:rPr>
          <w:rStyle w:val="Strong"/>
          <w:rFonts w:ascii="Arial" w:hAnsi="Arial" w:cs="Arial"/>
        </w:rPr>
        <w:t>Stage 3 – Appeal</w:t>
      </w:r>
      <w:r w:rsidRPr="00031BB2">
        <w:rPr>
          <w:rFonts w:ascii="Arial" w:hAnsi="Arial" w:cs="Arial"/>
        </w:rPr>
        <w:br/>
        <w:t xml:space="preserve">If the complainant remains dissatisfied, they may submit a written appeal to the </w:t>
      </w:r>
      <w:r w:rsidR="005014AF">
        <w:rPr>
          <w:rFonts w:ascii="Arial" w:hAnsi="Arial" w:cs="Arial"/>
        </w:rPr>
        <w:t>Board of Trustees</w:t>
      </w:r>
      <w:r w:rsidRPr="00031BB2">
        <w:rPr>
          <w:rFonts w:ascii="Arial" w:hAnsi="Arial" w:cs="Arial"/>
        </w:rPr>
        <w:t xml:space="preserve"> within 10 working days of receiving the Stage 2 outcome. The appeal should set out the grounds of appeal and the resolution sought. The C</w:t>
      </w:r>
      <w:r w:rsidR="00F03276">
        <w:rPr>
          <w:rFonts w:ascii="Arial" w:hAnsi="Arial" w:cs="Arial"/>
        </w:rPr>
        <w:t>hair of the Board</w:t>
      </w:r>
      <w:r w:rsidRPr="00031BB2">
        <w:rPr>
          <w:rFonts w:ascii="Arial" w:hAnsi="Arial" w:cs="Arial"/>
        </w:rPr>
        <w:t xml:space="preserve"> may, at their discretion, convene an Appeal Panel of up to two trustees depending on the nature of the complaint. The panel will normally meet within 15 days of receiving the appeal. The panel may request a further meeting with the complainant if needed. The panel’s decision will be communicated in writing within 10 working days of the appeal panel meeting. The Appeal Panel’s decision is final and no further internal review is available.</w:t>
      </w:r>
    </w:p>
    <w:p w14:paraId="36DE0DA2" w14:textId="77777777" w:rsidR="00031BB2" w:rsidRPr="00031BB2" w:rsidRDefault="00031BB2" w:rsidP="00031BB2">
      <w:pPr>
        <w:pStyle w:val="NormalWeb"/>
        <w:rPr>
          <w:rFonts w:ascii="Arial" w:hAnsi="Arial" w:cs="Arial"/>
        </w:rPr>
      </w:pPr>
      <w:r w:rsidRPr="005014AF">
        <w:rPr>
          <w:rStyle w:val="Strong"/>
          <w:rFonts w:ascii="Arial" w:hAnsi="Arial" w:cs="Arial"/>
          <w:b w:val="0"/>
          <w:bCs w:val="0"/>
          <w:u w:val="single"/>
        </w:rPr>
        <w:t>Key timescales – Stage 3 Appeal:</w:t>
      </w:r>
      <w:r w:rsidRPr="00031BB2">
        <w:rPr>
          <w:rFonts w:ascii="Arial" w:hAnsi="Arial" w:cs="Arial"/>
        </w:rPr>
        <w:br/>
        <w:t xml:space="preserve">Appeal submitted: within 10 days of Stage 2 outcome. </w:t>
      </w:r>
      <w:r w:rsidR="005014AF">
        <w:rPr>
          <w:rFonts w:ascii="Arial" w:hAnsi="Arial" w:cs="Arial"/>
        </w:rPr>
        <w:br/>
      </w:r>
      <w:r w:rsidRPr="00031BB2">
        <w:rPr>
          <w:rFonts w:ascii="Arial" w:hAnsi="Arial" w:cs="Arial"/>
        </w:rPr>
        <w:t xml:space="preserve">Acknowledgement of appeal: within 5 days. </w:t>
      </w:r>
      <w:r w:rsidR="005014AF">
        <w:rPr>
          <w:rFonts w:ascii="Arial" w:hAnsi="Arial" w:cs="Arial"/>
        </w:rPr>
        <w:br/>
      </w:r>
      <w:r w:rsidRPr="00031BB2">
        <w:rPr>
          <w:rFonts w:ascii="Arial" w:hAnsi="Arial" w:cs="Arial"/>
        </w:rPr>
        <w:t xml:space="preserve">Appeal Panel meeting: within 15 days. </w:t>
      </w:r>
      <w:r w:rsidR="005014AF">
        <w:rPr>
          <w:rFonts w:ascii="Arial" w:hAnsi="Arial" w:cs="Arial"/>
        </w:rPr>
        <w:br/>
      </w:r>
      <w:r w:rsidRPr="00031BB2">
        <w:rPr>
          <w:rFonts w:ascii="Arial" w:hAnsi="Arial" w:cs="Arial"/>
        </w:rPr>
        <w:t>Written decision: within 10 days.</w:t>
      </w:r>
    </w:p>
    <w:p w14:paraId="7FBDD87D" w14:textId="77777777" w:rsidR="00031BB2" w:rsidRDefault="00031BB2" w:rsidP="00031BB2">
      <w:pPr>
        <w:pStyle w:val="NormalWeb"/>
        <w:rPr>
          <w:rFonts w:ascii="Arial" w:hAnsi="Arial" w:cs="Arial"/>
        </w:rPr>
      </w:pPr>
      <w:r w:rsidRPr="00031BB2">
        <w:rPr>
          <w:rStyle w:val="Strong"/>
          <w:rFonts w:ascii="Arial" w:hAnsi="Arial" w:cs="Arial"/>
        </w:rPr>
        <w:t xml:space="preserve">Complaints Involving the </w:t>
      </w:r>
      <w:r w:rsidR="00F03276">
        <w:rPr>
          <w:rStyle w:val="Strong"/>
          <w:rFonts w:ascii="Arial" w:hAnsi="Arial" w:cs="Arial"/>
        </w:rPr>
        <w:t>Charity Manager</w:t>
      </w:r>
      <w:r w:rsidRPr="00031BB2">
        <w:rPr>
          <w:rFonts w:ascii="Arial" w:hAnsi="Arial" w:cs="Arial"/>
        </w:rPr>
        <w:br/>
        <w:t xml:space="preserve">Where a complaint concerns the </w:t>
      </w:r>
      <w:r w:rsidR="00F03276">
        <w:rPr>
          <w:rFonts w:ascii="Arial" w:hAnsi="Arial" w:cs="Arial"/>
        </w:rPr>
        <w:t>Charity Manager</w:t>
      </w:r>
      <w:r w:rsidRPr="00031BB2">
        <w:rPr>
          <w:rFonts w:ascii="Arial" w:hAnsi="Arial" w:cs="Arial"/>
        </w:rPr>
        <w:t>, it must be addressed to the Chair of the VASL Board of Trustees, c/o VASL, marked Private and Confidential. Stage 1 will be undertaken by a trustee. Stage 2 will be undertaken by the Chair and one additional trustee, depending on the nature of the complaint. Stage 3 will be considered by an Appeal Panel of up to three trustees who have not been previously involved.</w:t>
      </w:r>
    </w:p>
    <w:p w14:paraId="31272F0B" w14:textId="77777777" w:rsidR="000321AA" w:rsidRPr="000321AA" w:rsidRDefault="000321AA" w:rsidP="000321AA">
      <w:pPr>
        <w:pStyle w:val="NormalWeb"/>
        <w:rPr>
          <w:rFonts w:ascii="Arial" w:hAnsi="Arial" w:cs="Arial"/>
          <w:b/>
          <w:bCs/>
        </w:rPr>
      </w:pPr>
      <w:r w:rsidRPr="000321AA">
        <w:rPr>
          <w:rFonts w:ascii="Arial" w:hAnsi="Arial" w:cs="Arial"/>
          <w:b/>
          <w:bCs/>
        </w:rPr>
        <w:t>Staff Training and Competency</w:t>
      </w:r>
    </w:p>
    <w:p w14:paraId="474487BF" w14:textId="77777777" w:rsidR="000321AA" w:rsidRPr="000321AA" w:rsidRDefault="000321AA" w:rsidP="000321AA">
      <w:pPr>
        <w:pStyle w:val="NormalWeb"/>
        <w:rPr>
          <w:rFonts w:ascii="Arial" w:hAnsi="Arial" w:cs="Arial"/>
        </w:rPr>
      </w:pPr>
      <w:r w:rsidRPr="000321AA">
        <w:rPr>
          <w:rFonts w:ascii="Arial" w:hAnsi="Arial" w:cs="Arial"/>
        </w:rPr>
        <w:t>VASL is committed to ensuring that all staff responsible for receiving, responding to, or managing complaints are appropriately trained and competent to undertake this role.</w:t>
      </w:r>
    </w:p>
    <w:p w14:paraId="2B18808E" w14:textId="77777777" w:rsidR="000321AA" w:rsidRPr="000321AA" w:rsidRDefault="000321AA" w:rsidP="000321AA">
      <w:pPr>
        <w:pStyle w:val="NormalWeb"/>
        <w:rPr>
          <w:rFonts w:ascii="Arial" w:hAnsi="Arial" w:cs="Arial"/>
        </w:rPr>
      </w:pPr>
      <w:r w:rsidRPr="000321AA">
        <w:rPr>
          <w:rFonts w:ascii="Arial" w:hAnsi="Arial" w:cs="Arial"/>
        </w:rPr>
        <w:t>Staff will receive:</w:t>
      </w:r>
    </w:p>
    <w:p w14:paraId="66089D14" w14:textId="77777777" w:rsidR="000321AA" w:rsidRPr="000321AA" w:rsidRDefault="000321AA" w:rsidP="000321AA">
      <w:pPr>
        <w:pStyle w:val="NormalWeb"/>
        <w:numPr>
          <w:ilvl w:val="0"/>
          <w:numId w:val="5"/>
        </w:numPr>
        <w:rPr>
          <w:rFonts w:ascii="Arial" w:hAnsi="Arial" w:cs="Arial"/>
        </w:rPr>
      </w:pPr>
      <w:r w:rsidRPr="000321AA">
        <w:rPr>
          <w:rFonts w:ascii="Arial" w:hAnsi="Arial" w:cs="Arial"/>
        </w:rPr>
        <w:t xml:space="preserve">induction on the Complaints Policy and Procedure; </w:t>
      </w:r>
    </w:p>
    <w:p w14:paraId="737EEBC5" w14:textId="77777777" w:rsidR="000321AA" w:rsidRPr="000321AA" w:rsidRDefault="000321AA" w:rsidP="000321AA">
      <w:pPr>
        <w:pStyle w:val="NormalWeb"/>
        <w:numPr>
          <w:ilvl w:val="0"/>
          <w:numId w:val="5"/>
        </w:numPr>
        <w:rPr>
          <w:rFonts w:ascii="Arial" w:hAnsi="Arial" w:cs="Arial"/>
        </w:rPr>
      </w:pPr>
      <w:r w:rsidRPr="000321AA">
        <w:rPr>
          <w:rFonts w:ascii="Arial" w:hAnsi="Arial" w:cs="Arial"/>
        </w:rPr>
        <w:t xml:space="preserve">guidance on complaint handling, communication, confidentiality, and record keeping; </w:t>
      </w:r>
    </w:p>
    <w:p w14:paraId="6727C6CC" w14:textId="77777777" w:rsidR="000321AA" w:rsidRPr="000321AA" w:rsidRDefault="000321AA" w:rsidP="000321AA">
      <w:pPr>
        <w:pStyle w:val="NormalWeb"/>
        <w:numPr>
          <w:ilvl w:val="0"/>
          <w:numId w:val="5"/>
        </w:numPr>
        <w:rPr>
          <w:rFonts w:ascii="Arial" w:hAnsi="Arial" w:cs="Arial"/>
        </w:rPr>
      </w:pPr>
      <w:r w:rsidRPr="000321AA">
        <w:rPr>
          <w:rFonts w:ascii="Arial" w:hAnsi="Arial" w:cs="Arial"/>
        </w:rPr>
        <w:t xml:space="preserve">support in identifying safeguarding or serious concerns arising through complaints; and </w:t>
      </w:r>
    </w:p>
    <w:p w14:paraId="7C025F0A" w14:textId="77777777" w:rsidR="000321AA" w:rsidRPr="000321AA" w:rsidRDefault="000321AA" w:rsidP="000321AA">
      <w:pPr>
        <w:pStyle w:val="NormalWeb"/>
        <w:numPr>
          <w:ilvl w:val="0"/>
          <w:numId w:val="5"/>
        </w:numPr>
        <w:rPr>
          <w:rFonts w:ascii="Arial" w:hAnsi="Arial" w:cs="Arial"/>
        </w:rPr>
      </w:pPr>
      <w:r w:rsidRPr="000321AA">
        <w:rPr>
          <w:rFonts w:ascii="Arial" w:hAnsi="Arial" w:cs="Arial"/>
        </w:rPr>
        <w:t xml:space="preserve">refresher training or additional support where required. </w:t>
      </w:r>
    </w:p>
    <w:p w14:paraId="02050829" w14:textId="77777777" w:rsidR="000321AA" w:rsidRDefault="000321AA" w:rsidP="000321AA">
      <w:pPr>
        <w:pStyle w:val="NormalWeb"/>
        <w:rPr>
          <w:rFonts w:ascii="Arial" w:hAnsi="Arial" w:cs="Arial"/>
        </w:rPr>
      </w:pPr>
    </w:p>
    <w:p w14:paraId="1616B462" w14:textId="77777777" w:rsidR="000321AA" w:rsidRDefault="000321AA" w:rsidP="000321AA">
      <w:pPr>
        <w:pStyle w:val="NormalWeb"/>
        <w:rPr>
          <w:rFonts w:ascii="Arial" w:hAnsi="Arial" w:cs="Arial"/>
        </w:rPr>
      </w:pPr>
    </w:p>
    <w:p w14:paraId="0012E2E2" w14:textId="77777777" w:rsidR="000321AA" w:rsidRPr="000321AA" w:rsidRDefault="000321AA" w:rsidP="000321AA">
      <w:pPr>
        <w:pStyle w:val="NormalWeb"/>
        <w:rPr>
          <w:rFonts w:ascii="Arial" w:hAnsi="Arial" w:cs="Arial"/>
        </w:rPr>
      </w:pPr>
      <w:r w:rsidRPr="000321AA">
        <w:rPr>
          <w:rFonts w:ascii="Arial" w:hAnsi="Arial" w:cs="Arial"/>
        </w:rPr>
        <w:lastRenderedPageBreak/>
        <w:t>Managers will ensure staff are competent in managing complaints through:</w:t>
      </w:r>
    </w:p>
    <w:p w14:paraId="6F96A2F5" w14:textId="77777777" w:rsidR="000321AA" w:rsidRPr="000321AA" w:rsidRDefault="000321AA" w:rsidP="000321AA">
      <w:pPr>
        <w:pStyle w:val="NormalWeb"/>
        <w:numPr>
          <w:ilvl w:val="0"/>
          <w:numId w:val="6"/>
        </w:numPr>
        <w:rPr>
          <w:rFonts w:ascii="Arial" w:hAnsi="Arial" w:cs="Arial"/>
        </w:rPr>
      </w:pPr>
      <w:r w:rsidRPr="000321AA">
        <w:rPr>
          <w:rFonts w:ascii="Arial" w:hAnsi="Arial" w:cs="Arial"/>
        </w:rPr>
        <w:t xml:space="preserve">supervision and one-to-one support; </w:t>
      </w:r>
    </w:p>
    <w:p w14:paraId="00F68D51" w14:textId="77777777" w:rsidR="000321AA" w:rsidRPr="000321AA" w:rsidRDefault="000321AA" w:rsidP="000321AA">
      <w:pPr>
        <w:pStyle w:val="NormalWeb"/>
        <w:numPr>
          <w:ilvl w:val="0"/>
          <w:numId w:val="6"/>
        </w:numPr>
        <w:rPr>
          <w:rFonts w:ascii="Arial" w:hAnsi="Arial" w:cs="Arial"/>
        </w:rPr>
      </w:pPr>
      <w:r w:rsidRPr="000321AA">
        <w:rPr>
          <w:rFonts w:ascii="Arial" w:hAnsi="Arial" w:cs="Arial"/>
        </w:rPr>
        <w:t xml:space="preserve">discussion of complaint scenarios and outcomes; </w:t>
      </w:r>
    </w:p>
    <w:p w14:paraId="0D98045E" w14:textId="77777777" w:rsidR="000321AA" w:rsidRPr="000321AA" w:rsidRDefault="000321AA" w:rsidP="000321AA">
      <w:pPr>
        <w:pStyle w:val="NormalWeb"/>
        <w:numPr>
          <w:ilvl w:val="0"/>
          <w:numId w:val="6"/>
        </w:numPr>
        <w:rPr>
          <w:rFonts w:ascii="Arial" w:hAnsi="Arial" w:cs="Arial"/>
        </w:rPr>
      </w:pPr>
      <w:r w:rsidRPr="000321AA">
        <w:rPr>
          <w:rFonts w:ascii="Arial" w:hAnsi="Arial" w:cs="Arial"/>
        </w:rPr>
        <w:t xml:space="preserve">review of complaint records and responses; </w:t>
      </w:r>
    </w:p>
    <w:p w14:paraId="1BEC3682" w14:textId="77777777" w:rsidR="000321AA" w:rsidRPr="000321AA" w:rsidRDefault="000321AA" w:rsidP="000321AA">
      <w:pPr>
        <w:pStyle w:val="NormalWeb"/>
        <w:numPr>
          <w:ilvl w:val="0"/>
          <w:numId w:val="6"/>
        </w:numPr>
        <w:rPr>
          <w:rFonts w:ascii="Arial" w:hAnsi="Arial" w:cs="Arial"/>
        </w:rPr>
      </w:pPr>
      <w:r w:rsidRPr="000321AA">
        <w:rPr>
          <w:rFonts w:ascii="Arial" w:hAnsi="Arial" w:cs="Arial"/>
        </w:rPr>
        <w:t xml:space="preserve">observation of practice where appropriate; and </w:t>
      </w:r>
    </w:p>
    <w:p w14:paraId="4FF3EC95" w14:textId="77777777" w:rsidR="000321AA" w:rsidRPr="000321AA" w:rsidRDefault="000321AA" w:rsidP="000321AA">
      <w:pPr>
        <w:pStyle w:val="NormalWeb"/>
        <w:numPr>
          <w:ilvl w:val="0"/>
          <w:numId w:val="6"/>
        </w:numPr>
        <w:rPr>
          <w:rFonts w:ascii="Arial" w:hAnsi="Arial" w:cs="Arial"/>
        </w:rPr>
      </w:pPr>
      <w:r w:rsidRPr="000321AA">
        <w:rPr>
          <w:rFonts w:ascii="Arial" w:hAnsi="Arial" w:cs="Arial"/>
        </w:rPr>
        <w:t xml:space="preserve">identification of further learning or development needs. </w:t>
      </w:r>
    </w:p>
    <w:p w14:paraId="5BC80008" w14:textId="77777777" w:rsidR="000321AA" w:rsidRPr="000321AA" w:rsidRDefault="000321AA" w:rsidP="000321AA">
      <w:pPr>
        <w:pStyle w:val="NormalWeb"/>
        <w:rPr>
          <w:rFonts w:ascii="Arial" w:hAnsi="Arial" w:cs="Arial"/>
        </w:rPr>
      </w:pPr>
      <w:r w:rsidRPr="000321AA">
        <w:rPr>
          <w:rFonts w:ascii="Arial" w:hAnsi="Arial" w:cs="Arial"/>
        </w:rPr>
        <w:t>Complaints will be monitored to support service improvement, identify learning opportunities, and ensure complaints are handled fairly, consistently, proportionately, and within agreed timescales.</w:t>
      </w:r>
    </w:p>
    <w:p w14:paraId="22B62AA5" w14:textId="77777777" w:rsidR="00F03276" w:rsidRDefault="00031BB2" w:rsidP="00031BB2">
      <w:pPr>
        <w:pStyle w:val="NormalWeb"/>
        <w:rPr>
          <w:rFonts w:ascii="Arial" w:hAnsi="Arial" w:cs="Arial"/>
        </w:rPr>
      </w:pPr>
      <w:r w:rsidRPr="00031BB2">
        <w:rPr>
          <w:rStyle w:val="Strong"/>
          <w:rFonts w:ascii="Arial" w:hAnsi="Arial" w:cs="Arial"/>
        </w:rPr>
        <w:t>Additional Notes</w:t>
      </w:r>
      <w:r w:rsidRPr="00031BB2">
        <w:rPr>
          <w:rFonts w:ascii="Arial" w:hAnsi="Arial" w:cs="Arial"/>
        </w:rPr>
        <w:br/>
        <w:t xml:space="preserve">VASL may seek external support such as mediation or arbitration at any stage. Complainants may be accompanied at any formal meeting by a colleague, friend or advocate, but not by a legal representative. </w:t>
      </w:r>
    </w:p>
    <w:p w14:paraId="418EB975" w14:textId="77777777" w:rsidR="00F03276" w:rsidRDefault="00031BB2" w:rsidP="00031BB2">
      <w:pPr>
        <w:pStyle w:val="NormalWeb"/>
        <w:rPr>
          <w:rFonts w:ascii="Arial" w:hAnsi="Arial" w:cs="Arial"/>
        </w:rPr>
      </w:pPr>
      <w:r w:rsidRPr="00031BB2">
        <w:rPr>
          <w:rFonts w:ascii="Arial" w:hAnsi="Arial" w:cs="Arial"/>
        </w:rPr>
        <w:t xml:space="preserve">Managers or trustees may delegate responsibilities to another appropriate senior member of staff or trustee in circumstances such as leave, sickness, conflict of interest or prior involvement. </w:t>
      </w:r>
    </w:p>
    <w:p w14:paraId="1B6D9C37" w14:textId="77777777" w:rsidR="00031BB2" w:rsidRPr="00031BB2" w:rsidRDefault="00031BB2" w:rsidP="00031BB2">
      <w:pPr>
        <w:pStyle w:val="NormalWeb"/>
        <w:rPr>
          <w:rFonts w:ascii="Arial" w:hAnsi="Arial" w:cs="Arial"/>
        </w:rPr>
      </w:pPr>
      <w:r w:rsidRPr="00031BB2">
        <w:rPr>
          <w:rFonts w:ascii="Arial" w:hAnsi="Arial" w:cs="Arial"/>
        </w:rPr>
        <w:t xml:space="preserve">Timescales may be extended in exceptional circumstances with agreement from both parties; extensions should not normally exceed 15 working days. References to “days” in this policy mean working days. </w:t>
      </w:r>
      <w:r w:rsidR="00F03276">
        <w:rPr>
          <w:rFonts w:ascii="Arial" w:hAnsi="Arial" w:cs="Arial"/>
        </w:rPr>
        <w:br/>
      </w:r>
      <w:r w:rsidR="00F03276">
        <w:rPr>
          <w:rFonts w:ascii="Arial" w:hAnsi="Arial" w:cs="Arial"/>
        </w:rPr>
        <w:br/>
      </w:r>
      <w:r w:rsidRPr="00031BB2">
        <w:rPr>
          <w:rFonts w:ascii="Arial" w:hAnsi="Arial" w:cs="Arial"/>
        </w:rPr>
        <w:t>VASL will record complaints for learning and quality improvement in line with data protection requirements.</w:t>
      </w:r>
      <w:r w:rsidR="000321AA">
        <w:rPr>
          <w:rFonts w:ascii="Arial" w:hAnsi="Arial" w:cs="Arial"/>
        </w:rPr>
        <w:t xml:space="preserve">  </w:t>
      </w:r>
      <w:r w:rsidR="000321AA" w:rsidRPr="000321AA">
        <w:rPr>
          <w:rFonts w:ascii="Arial" w:hAnsi="Arial" w:cs="Arial"/>
        </w:rPr>
        <w:t>Records of complaints, outcomes, learning, and staff training will be retained securely in line with data protection requirements.</w:t>
      </w:r>
    </w:p>
    <w:p w14:paraId="570EB43C" w14:textId="77777777" w:rsidR="00AC0694" w:rsidRPr="00961777" w:rsidRDefault="00AC0694" w:rsidP="00257E01">
      <w:pPr>
        <w:pStyle w:val="BodyTextIndent"/>
        <w:ind w:left="0" w:firstLine="0"/>
        <w:rPr>
          <w:rFonts w:ascii="Arial" w:hAnsi="Arial" w:cs="Arial"/>
          <w:sz w:val="22"/>
          <w:szCs w:val="22"/>
        </w:rPr>
      </w:pPr>
    </w:p>
    <w:p w14:paraId="6A253BDC" w14:textId="77777777" w:rsidR="00AC0694" w:rsidRPr="00961777" w:rsidRDefault="000321AA">
      <w:pPr>
        <w:pStyle w:val="BodyTextIndent"/>
        <w:rPr>
          <w:rFonts w:ascii="Arial" w:hAnsi="Arial" w:cs="Arial"/>
          <w:sz w:val="22"/>
          <w:szCs w:val="22"/>
        </w:rPr>
      </w:pPr>
      <w:r>
        <w:rPr>
          <w:rFonts w:ascii="Arial" w:hAnsi="Arial" w:cs="Aria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AC0694" w:rsidRPr="00961777" w14:paraId="657B19E1" w14:textId="77777777">
        <w:tc>
          <w:tcPr>
            <w:tcW w:w="8522" w:type="dxa"/>
          </w:tcPr>
          <w:p w14:paraId="31764D80" w14:textId="77777777" w:rsidR="00AC0694" w:rsidRPr="00961777" w:rsidRDefault="00AC0694">
            <w:pPr>
              <w:pStyle w:val="BodyTextIndent"/>
              <w:ind w:left="0" w:firstLine="0"/>
              <w:rPr>
                <w:rFonts w:ascii="Arial" w:hAnsi="Arial" w:cs="Arial"/>
                <w:sz w:val="22"/>
                <w:szCs w:val="22"/>
              </w:rPr>
            </w:pPr>
          </w:p>
          <w:p w14:paraId="2287F487" w14:textId="77777777" w:rsidR="00AC0694" w:rsidRPr="00961777" w:rsidRDefault="00BB1F0A">
            <w:pPr>
              <w:pStyle w:val="BodyTextIndent"/>
              <w:ind w:left="0" w:firstLine="0"/>
              <w:rPr>
                <w:rFonts w:ascii="Arial" w:hAnsi="Arial" w:cs="Arial"/>
                <w:sz w:val="22"/>
                <w:szCs w:val="22"/>
              </w:rPr>
            </w:pPr>
            <w:r w:rsidRPr="00961777">
              <w:rPr>
                <w:rFonts w:ascii="Arial" w:hAnsi="Arial" w:cs="Arial"/>
                <w:sz w:val="22"/>
                <w:szCs w:val="22"/>
              </w:rPr>
              <w:t xml:space="preserve">VOLUNTARY ACTION </w:t>
            </w:r>
            <w:smartTag w:uri="urn:schemas-microsoft-com:office:smarttags" w:element="place">
              <w:r w:rsidRPr="00961777">
                <w:rPr>
                  <w:rFonts w:ascii="Arial" w:hAnsi="Arial" w:cs="Arial"/>
                  <w:sz w:val="22"/>
                  <w:szCs w:val="22"/>
                </w:rPr>
                <w:t>SOUTH LEICESTERSHIRE</w:t>
              </w:r>
            </w:smartTag>
          </w:p>
          <w:p w14:paraId="54BCAE64" w14:textId="77777777" w:rsidR="00AC0694" w:rsidRPr="00961777" w:rsidRDefault="00AC0694">
            <w:pPr>
              <w:pStyle w:val="BodyTextIndent"/>
              <w:ind w:left="0" w:firstLine="0"/>
              <w:rPr>
                <w:rFonts w:ascii="Arial" w:hAnsi="Arial" w:cs="Arial"/>
                <w:sz w:val="22"/>
                <w:szCs w:val="22"/>
              </w:rPr>
            </w:pPr>
          </w:p>
        </w:tc>
      </w:tr>
    </w:tbl>
    <w:p w14:paraId="3E9CA7A0" w14:textId="77777777" w:rsidR="00AC0694" w:rsidRPr="00961777" w:rsidRDefault="00AC0694">
      <w:pPr>
        <w:pStyle w:val="BodyTextIndent"/>
        <w:rPr>
          <w:rFonts w:ascii="Arial" w:hAnsi="Arial" w:cs="Arial"/>
          <w:sz w:val="22"/>
          <w:szCs w:val="22"/>
        </w:rPr>
      </w:pPr>
    </w:p>
    <w:p w14:paraId="1AD78BA1" w14:textId="77777777" w:rsidR="00AC0694" w:rsidRPr="00961777" w:rsidRDefault="00AC0694">
      <w:pPr>
        <w:pStyle w:val="BodyTextIndent"/>
        <w:rPr>
          <w:rFonts w:ascii="Arial" w:hAnsi="Arial" w:cs="Arial"/>
          <w:sz w:val="22"/>
          <w:szCs w:val="22"/>
        </w:rPr>
      </w:pPr>
    </w:p>
    <w:p w14:paraId="5A14658C" w14:textId="77777777" w:rsidR="00AC0694" w:rsidRPr="00961777" w:rsidRDefault="00AC0694">
      <w:pPr>
        <w:pStyle w:val="BodyTextIndent"/>
        <w:rPr>
          <w:rFonts w:ascii="Arial" w:hAnsi="Arial" w:cs="Arial"/>
          <w:sz w:val="22"/>
          <w:szCs w:val="22"/>
          <w:u w:val="single"/>
        </w:rPr>
      </w:pPr>
      <w:r w:rsidRPr="00961777">
        <w:rPr>
          <w:rFonts w:ascii="Arial" w:hAnsi="Arial" w:cs="Arial"/>
          <w:sz w:val="22"/>
          <w:szCs w:val="22"/>
          <w:u w:val="single"/>
        </w:rPr>
        <w:t>Complaints Form</w:t>
      </w:r>
    </w:p>
    <w:p w14:paraId="5B887F54" w14:textId="77777777" w:rsidR="00AC0694" w:rsidRPr="00961777" w:rsidRDefault="00AC0694">
      <w:pPr>
        <w:pStyle w:val="BodyTextIndent"/>
        <w:rPr>
          <w:rFonts w:ascii="Arial" w:hAnsi="Arial" w:cs="Arial"/>
          <w:sz w:val="22"/>
          <w:szCs w:val="22"/>
          <w:u w:val="single"/>
        </w:rPr>
      </w:pPr>
    </w:p>
    <w:p w14:paraId="1E89A0B2" w14:textId="77777777" w:rsidR="00AC0694" w:rsidRPr="00961777" w:rsidRDefault="00AC0694">
      <w:pPr>
        <w:pStyle w:val="BodyTextIndent"/>
        <w:rPr>
          <w:rFonts w:ascii="Arial" w:hAnsi="Arial" w:cs="Arial"/>
          <w:sz w:val="22"/>
          <w:szCs w:val="22"/>
        </w:rPr>
      </w:pPr>
      <w:r w:rsidRPr="00961777">
        <w:rPr>
          <w:rFonts w:ascii="Arial" w:hAnsi="Arial" w:cs="Arial"/>
          <w:sz w:val="22"/>
          <w:szCs w:val="22"/>
        </w:rPr>
        <w:t>Name of person making complaint: ……………………………………………………</w:t>
      </w:r>
    </w:p>
    <w:p w14:paraId="20E684B6" w14:textId="77777777" w:rsidR="00AC0694" w:rsidRPr="00961777" w:rsidRDefault="00AC0694">
      <w:pPr>
        <w:pStyle w:val="BodyTextIndent"/>
        <w:rPr>
          <w:rFonts w:ascii="Arial" w:hAnsi="Arial" w:cs="Arial"/>
          <w:sz w:val="22"/>
          <w:szCs w:val="22"/>
        </w:rPr>
      </w:pPr>
    </w:p>
    <w:p w14:paraId="467E0EDC" w14:textId="77777777" w:rsidR="00AC0694" w:rsidRPr="00961777" w:rsidRDefault="00AC0694">
      <w:pPr>
        <w:pStyle w:val="BodyTextIndent"/>
        <w:rPr>
          <w:rFonts w:ascii="Arial" w:hAnsi="Arial" w:cs="Arial"/>
          <w:sz w:val="22"/>
          <w:szCs w:val="22"/>
        </w:rPr>
      </w:pPr>
      <w:r w:rsidRPr="00961777">
        <w:rPr>
          <w:rFonts w:ascii="Arial" w:hAnsi="Arial" w:cs="Arial"/>
          <w:sz w:val="22"/>
          <w:szCs w:val="22"/>
        </w:rPr>
        <w:t>Address: ………………………………………………………………………………</w:t>
      </w:r>
      <w:r w:rsidR="006951AA" w:rsidRPr="00961777">
        <w:rPr>
          <w:rFonts w:ascii="Arial" w:hAnsi="Arial" w:cs="Arial"/>
          <w:sz w:val="22"/>
          <w:szCs w:val="22"/>
        </w:rPr>
        <w:t>….</w:t>
      </w:r>
    </w:p>
    <w:p w14:paraId="6D0CF878" w14:textId="77777777" w:rsidR="00AC0694" w:rsidRPr="00961777" w:rsidRDefault="00AC0694">
      <w:pPr>
        <w:pStyle w:val="BodyTextIndent"/>
        <w:rPr>
          <w:rFonts w:ascii="Arial" w:hAnsi="Arial" w:cs="Arial"/>
          <w:sz w:val="22"/>
          <w:szCs w:val="22"/>
        </w:rPr>
      </w:pPr>
    </w:p>
    <w:p w14:paraId="25A4F8AD" w14:textId="77777777" w:rsidR="00AC0694" w:rsidRPr="00961777" w:rsidRDefault="00AC0694">
      <w:pPr>
        <w:pStyle w:val="BodyTextIndent"/>
        <w:rPr>
          <w:rFonts w:ascii="Arial" w:hAnsi="Arial" w:cs="Arial"/>
          <w:sz w:val="22"/>
          <w:szCs w:val="22"/>
        </w:rPr>
      </w:pPr>
      <w:r w:rsidRPr="00961777">
        <w:rPr>
          <w:rFonts w:ascii="Arial" w:hAnsi="Arial" w:cs="Arial"/>
          <w:sz w:val="22"/>
          <w:szCs w:val="22"/>
        </w:rPr>
        <w:t>…………………………………………………………………………………………</w:t>
      </w:r>
      <w:r w:rsidR="006951AA" w:rsidRPr="00961777">
        <w:rPr>
          <w:rFonts w:ascii="Arial" w:hAnsi="Arial" w:cs="Arial"/>
          <w:sz w:val="22"/>
          <w:szCs w:val="22"/>
        </w:rPr>
        <w:t>….</w:t>
      </w:r>
    </w:p>
    <w:p w14:paraId="44E4B9AC" w14:textId="77777777" w:rsidR="00AC0694" w:rsidRPr="00961777" w:rsidRDefault="00AC0694">
      <w:pPr>
        <w:pStyle w:val="BodyTextIndent"/>
        <w:rPr>
          <w:rFonts w:ascii="Arial" w:hAnsi="Arial" w:cs="Arial"/>
          <w:sz w:val="22"/>
          <w:szCs w:val="22"/>
        </w:rPr>
      </w:pPr>
    </w:p>
    <w:p w14:paraId="15B3D780" w14:textId="77777777" w:rsidR="00AC0694" w:rsidRPr="00961777" w:rsidRDefault="00AC0694">
      <w:pPr>
        <w:pStyle w:val="BodyTextIndent"/>
        <w:rPr>
          <w:rFonts w:ascii="Arial" w:hAnsi="Arial" w:cs="Arial"/>
          <w:sz w:val="22"/>
          <w:szCs w:val="22"/>
        </w:rPr>
      </w:pPr>
      <w:r w:rsidRPr="00961777">
        <w:rPr>
          <w:rFonts w:ascii="Arial" w:hAnsi="Arial" w:cs="Arial"/>
          <w:sz w:val="22"/>
          <w:szCs w:val="22"/>
        </w:rPr>
        <w:t>Tel: ……………………………………………………………………………………</w:t>
      </w:r>
      <w:r w:rsidR="006951AA" w:rsidRPr="00961777">
        <w:rPr>
          <w:rFonts w:ascii="Arial" w:hAnsi="Arial" w:cs="Arial"/>
          <w:sz w:val="22"/>
          <w:szCs w:val="22"/>
        </w:rPr>
        <w:t>…..</w:t>
      </w:r>
    </w:p>
    <w:p w14:paraId="2F5EFF13" w14:textId="77777777" w:rsidR="00AC0694" w:rsidRPr="00961777" w:rsidRDefault="00AC0694">
      <w:pPr>
        <w:pStyle w:val="BodyTextIndent"/>
        <w:rPr>
          <w:rFonts w:ascii="Arial" w:hAnsi="Arial" w:cs="Arial"/>
          <w:sz w:val="22"/>
          <w:szCs w:val="22"/>
        </w:rPr>
      </w:pPr>
    </w:p>
    <w:p w14:paraId="6A6C50DE" w14:textId="77777777" w:rsidR="00AC0694" w:rsidRPr="00961777" w:rsidRDefault="00AC0694">
      <w:pPr>
        <w:pStyle w:val="BodyTextIndent"/>
        <w:rPr>
          <w:rFonts w:ascii="Arial" w:hAnsi="Arial" w:cs="Arial"/>
          <w:sz w:val="22"/>
          <w:szCs w:val="22"/>
        </w:rPr>
      </w:pPr>
      <w:r w:rsidRPr="00961777">
        <w:rPr>
          <w:rFonts w:ascii="Arial" w:hAnsi="Arial" w:cs="Arial"/>
          <w:sz w:val="22"/>
          <w:szCs w:val="22"/>
        </w:rPr>
        <w:t>Details of complaint</w:t>
      </w:r>
      <w:r w:rsidRPr="00961777">
        <w:rPr>
          <w:rFonts w:ascii="Arial" w:hAnsi="Arial" w:cs="Arial"/>
          <w:sz w:val="22"/>
          <w:szCs w:val="22"/>
        </w:rPr>
        <w:tab/>
      </w:r>
      <w:r w:rsidRPr="00961777">
        <w:rPr>
          <w:rFonts w:ascii="Arial" w:hAnsi="Arial" w:cs="Arial"/>
          <w:sz w:val="22"/>
          <w:szCs w:val="22"/>
        </w:rPr>
        <w:tab/>
      </w:r>
      <w:r w:rsidRPr="00961777">
        <w:rPr>
          <w:rFonts w:ascii="Arial" w:hAnsi="Arial" w:cs="Arial"/>
          <w:sz w:val="22"/>
          <w:szCs w:val="22"/>
        </w:rPr>
        <w:tab/>
      </w:r>
      <w:r w:rsidRPr="00961777">
        <w:rPr>
          <w:rFonts w:ascii="Arial" w:hAnsi="Arial" w:cs="Arial"/>
          <w:sz w:val="22"/>
          <w:szCs w:val="22"/>
        </w:rPr>
        <w:tab/>
        <w:t>Date of Inc</w:t>
      </w:r>
      <w:r w:rsidR="006951AA" w:rsidRPr="00961777">
        <w:rPr>
          <w:rFonts w:ascii="Arial" w:hAnsi="Arial" w:cs="Arial"/>
          <w:sz w:val="22"/>
          <w:szCs w:val="22"/>
        </w:rPr>
        <w:t>ident: ……………………</w:t>
      </w:r>
    </w:p>
    <w:p w14:paraId="5867541A" w14:textId="77777777" w:rsidR="00AC0694" w:rsidRPr="00961777" w:rsidRDefault="00AC0694">
      <w:pPr>
        <w:pStyle w:val="BodyTextIndent"/>
        <w:rPr>
          <w:rFonts w:ascii="Arial" w:hAnsi="Arial" w:cs="Arial"/>
          <w:sz w:val="22"/>
          <w:szCs w:val="22"/>
        </w:rPr>
      </w:pPr>
    </w:p>
    <w:p w14:paraId="0F12422A" w14:textId="77777777" w:rsidR="00AC0694" w:rsidRPr="00961777" w:rsidRDefault="00AC0694">
      <w:pPr>
        <w:pStyle w:val="BodyTextIndent"/>
        <w:rPr>
          <w:rFonts w:ascii="Arial" w:hAnsi="Arial" w:cs="Arial"/>
          <w:sz w:val="22"/>
          <w:szCs w:val="22"/>
        </w:rPr>
      </w:pPr>
    </w:p>
    <w:p w14:paraId="4A80FB22" w14:textId="77777777" w:rsidR="00AC0694" w:rsidRPr="00961777" w:rsidRDefault="00AC0694">
      <w:pPr>
        <w:pStyle w:val="BodyTextIndent"/>
        <w:rPr>
          <w:rFonts w:ascii="Arial" w:hAnsi="Arial" w:cs="Arial"/>
          <w:sz w:val="22"/>
          <w:szCs w:val="22"/>
        </w:rPr>
      </w:pPr>
    </w:p>
    <w:p w14:paraId="512F11D4" w14:textId="77777777" w:rsidR="00AC0694" w:rsidRPr="00961777" w:rsidRDefault="00AC0694">
      <w:pPr>
        <w:pStyle w:val="BodyTextIndent"/>
        <w:rPr>
          <w:rFonts w:ascii="Arial" w:hAnsi="Arial" w:cs="Arial"/>
          <w:sz w:val="22"/>
          <w:szCs w:val="22"/>
        </w:rPr>
      </w:pPr>
    </w:p>
    <w:p w14:paraId="15CBE0FD" w14:textId="77777777" w:rsidR="00AC0694" w:rsidRPr="00961777" w:rsidRDefault="00AC0694" w:rsidP="00257E01">
      <w:pPr>
        <w:pStyle w:val="BodyTextIndent"/>
        <w:ind w:left="0" w:firstLine="0"/>
        <w:rPr>
          <w:rFonts w:ascii="Arial" w:hAnsi="Arial" w:cs="Arial"/>
          <w:sz w:val="22"/>
          <w:szCs w:val="22"/>
        </w:rPr>
      </w:pPr>
    </w:p>
    <w:p w14:paraId="4982FDC3" w14:textId="77777777" w:rsidR="00AC0694" w:rsidRPr="00961777" w:rsidRDefault="00AC0694">
      <w:pPr>
        <w:pStyle w:val="BodyTextIndent"/>
        <w:rPr>
          <w:rFonts w:ascii="Arial" w:hAnsi="Arial" w:cs="Arial"/>
          <w:sz w:val="22"/>
          <w:szCs w:val="22"/>
        </w:rPr>
      </w:pPr>
    </w:p>
    <w:p w14:paraId="414DEFFE" w14:textId="77777777" w:rsidR="00AC0694" w:rsidRPr="00961777" w:rsidRDefault="00AC0694">
      <w:pPr>
        <w:pStyle w:val="BodyTextIndent"/>
        <w:rPr>
          <w:rFonts w:ascii="Arial" w:hAnsi="Arial" w:cs="Arial"/>
          <w:sz w:val="22"/>
          <w:szCs w:val="22"/>
        </w:rPr>
      </w:pPr>
      <w:r w:rsidRPr="00961777">
        <w:rPr>
          <w:rFonts w:ascii="Arial" w:hAnsi="Arial" w:cs="Arial"/>
          <w:sz w:val="22"/>
          <w:szCs w:val="22"/>
        </w:rPr>
        <w:t xml:space="preserve">Reason for </w:t>
      </w:r>
      <w:r w:rsidR="00065A9D" w:rsidRPr="00961777">
        <w:rPr>
          <w:rFonts w:ascii="Arial" w:hAnsi="Arial" w:cs="Arial"/>
          <w:sz w:val="22"/>
          <w:szCs w:val="22"/>
        </w:rPr>
        <w:t>complai</w:t>
      </w:r>
      <w:r w:rsidR="00065A9D">
        <w:rPr>
          <w:rFonts w:ascii="Arial" w:hAnsi="Arial" w:cs="Arial"/>
          <w:sz w:val="22"/>
          <w:szCs w:val="22"/>
        </w:rPr>
        <w:t>nt</w:t>
      </w:r>
      <w:r w:rsidR="00065A9D" w:rsidRPr="00961777">
        <w:rPr>
          <w:rFonts w:ascii="Arial" w:hAnsi="Arial" w:cs="Arial"/>
          <w:sz w:val="22"/>
          <w:szCs w:val="22"/>
        </w:rPr>
        <w:t>: -</w:t>
      </w:r>
    </w:p>
    <w:p w14:paraId="65FCA80E" w14:textId="77777777" w:rsidR="00AC0694" w:rsidRPr="00961777" w:rsidRDefault="00AC0694">
      <w:pPr>
        <w:pStyle w:val="BodyTextIndent"/>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0"/>
        <w:gridCol w:w="2841"/>
        <w:gridCol w:w="2841"/>
      </w:tblGrid>
      <w:tr w:rsidR="00AC0694" w:rsidRPr="00961777" w14:paraId="3754F7B0" w14:textId="77777777">
        <w:tc>
          <w:tcPr>
            <w:tcW w:w="2840" w:type="dxa"/>
          </w:tcPr>
          <w:p w14:paraId="28C8178D" w14:textId="77777777" w:rsidR="00AC0694" w:rsidRPr="00961777" w:rsidRDefault="00AC0694">
            <w:pPr>
              <w:pStyle w:val="BodyTextIndent"/>
              <w:ind w:left="0" w:firstLine="0"/>
              <w:rPr>
                <w:rFonts w:ascii="Arial" w:hAnsi="Arial" w:cs="Arial"/>
                <w:sz w:val="22"/>
                <w:szCs w:val="22"/>
              </w:rPr>
            </w:pPr>
            <w:r w:rsidRPr="00961777">
              <w:rPr>
                <w:rFonts w:ascii="Arial" w:hAnsi="Arial" w:cs="Arial"/>
                <w:sz w:val="22"/>
                <w:szCs w:val="22"/>
              </w:rPr>
              <w:t>*Staff conduct</w:t>
            </w:r>
          </w:p>
        </w:tc>
        <w:tc>
          <w:tcPr>
            <w:tcW w:w="2841" w:type="dxa"/>
          </w:tcPr>
          <w:p w14:paraId="1F3C365F" w14:textId="77777777" w:rsidR="00AC0694" w:rsidRPr="00961777" w:rsidRDefault="00AC0694">
            <w:pPr>
              <w:pStyle w:val="BodyTextIndent"/>
              <w:ind w:left="0" w:firstLine="0"/>
              <w:rPr>
                <w:rFonts w:ascii="Arial" w:hAnsi="Arial" w:cs="Arial"/>
                <w:sz w:val="22"/>
                <w:szCs w:val="22"/>
              </w:rPr>
            </w:pPr>
            <w:r w:rsidRPr="00961777">
              <w:rPr>
                <w:rFonts w:ascii="Arial" w:hAnsi="Arial" w:cs="Arial"/>
                <w:sz w:val="22"/>
                <w:szCs w:val="22"/>
              </w:rPr>
              <w:t>*Staff attitude</w:t>
            </w:r>
          </w:p>
        </w:tc>
        <w:tc>
          <w:tcPr>
            <w:tcW w:w="2841" w:type="dxa"/>
          </w:tcPr>
          <w:p w14:paraId="63FE8C30" w14:textId="77777777" w:rsidR="00AC0694" w:rsidRPr="00961777" w:rsidRDefault="00AC0694">
            <w:pPr>
              <w:pStyle w:val="BodyTextIndent"/>
              <w:ind w:left="0" w:firstLine="0"/>
              <w:rPr>
                <w:rFonts w:ascii="Arial" w:hAnsi="Arial" w:cs="Arial"/>
                <w:sz w:val="22"/>
                <w:szCs w:val="22"/>
              </w:rPr>
            </w:pPr>
            <w:r w:rsidRPr="00961777">
              <w:rPr>
                <w:rFonts w:ascii="Arial" w:hAnsi="Arial" w:cs="Arial"/>
                <w:sz w:val="22"/>
                <w:szCs w:val="22"/>
              </w:rPr>
              <w:t>*Ill treatment by staff</w:t>
            </w:r>
          </w:p>
        </w:tc>
      </w:tr>
      <w:tr w:rsidR="00AC0694" w:rsidRPr="00961777" w14:paraId="55AAEE79" w14:textId="77777777">
        <w:tc>
          <w:tcPr>
            <w:tcW w:w="2840" w:type="dxa"/>
          </w:tcPr>
          <w:p w14:paraId="51AEE424" w14:textId="77777777" w:rsidR="00AC0694" w:rsidRPr="00961777" w:rsidRDefault="00AC0694">
            <w:pPr>
              <w:pStyle w:val="BodyTextIndent"/>
              <w:ind w:left="0" w:firstLine="0"/>
              <w:rPr>
                <w:rFonts w:ascii="Arial" w:hAnsi="Arial" w:cs="Arial"/>
                <w:sz w:val="22"/>
                <w:szCs w:val="22"/>
              </w:rPr>
            </w:pPr>
            <w:r w:rsidRPr="00961777">
              <w:rPr>
                <w:rFonts w:ascii="Arial" w:hAnsi="Arial" w:cs="Arial"/>
                <w:sz w:val="22"/>
                <w:szCs w:val="22"/>
              </w:rPr>
              <w:t>*Racial abuse</w:t>
            </w:r>
          </w:p>
        </w:tc>
        <w:tc>
          <w:tcPr>
            <w:tcW w:w="2841" w:type="dxa"/>
          </w:tcPr>
          <w:p w14:paraId="3D7324AD" w14:textId="77777777" w:rsidR="00AC0694" w:rsidRPr="00961777" w:rsidRDefault="00AC0694">
            <w:pPr>
              <w:pStyle w:val="BodyTextIndent"/>
              <w:ind w:left="0" w:firstLine="0"/>
              <w:rPr>
                <w:rFonts w:ascii="Arial" w:hAnsi="Arial" w:cs="Arial"/>
                <w:sz w:val="22"/>
                <w:szCs w:val="22"/>
              </w:rPr>
            </w:pPr>
            <w:r w:rsidRPr="00961777">
              <w:rPr>
                <w:rFonts w:ascii="Arial" w:hAnsi="Arial" w:cs="Arial"/>
                <w:sz w:val="22"/>
                <w:szCs w:val="22"/>
              </w:rPr>
              <w:t>*Poor conditions</w:t>
            </w:r>
          </w:p>
        </w:tc>
        <w:tc>
          <w:tcPr>
            <w:tcW w:w="2841" w:type="dxa"/>
          </w:tcPr>
          <w:p w14:paraId="0552D466" w14:textId="77777777" w:rsidR="00AC0694" w:rsidRPr="00961777" w:rsidRDefault="00AC0694">
            <w:pPr>
              <w:pStyle w:val="BodyTextIndent"/>
              <w:ind w:left="0" w:firstLine="0"/>
              <w:rPr>
                <w:rFonts w:ascii="Arial" w:hAnsi="Arial" w:cs="Arial"/>
                <w:sz w:val="22"/>
                <w:szCs w:val="22"/>
              </w:rPr>
            </w:pPr>
            <w:r w:rsidRPr="00961777">
              <w:rPr>
                <w:rFonts w:ascii="Arial" w:hAnsi="Arial" w:cs="Arial"/>
                <w:sz w:val="22"/>
                <w:szCs w:val="22"/>
              </w:rPr>
              <w:t>*Poor Communication</w:t>
            </w:r>
          </w:p>
        </w:tc>
      </w:tr>
      <w:tr w:rsidR="00AC0694" w:rsidRPr="00961777" w14:paraId="35BBB5CD" w14:textId="77777777">
        <w:tc>
          <w:tcPr>
            <w:tcW w:w="2840" w:type="dxa"/>
          </w:tcPr>
          <w:p w14:paraId="198B7240" w14:textId="77777777" w:rsidR="00AC0694" w:rsidRPr="00961777" w:rsidRDefault="00AC0694">
            <w:pPr>
              <w:pStyle w:val="BodyTextIndent"/>
              <w:ind w:left="0" w:firstLine="0"/>
              <w:rPr>
                <w:rFonts w:ascii="Arial" w:hAnsi="Arial" w:cs="Arial"/>
                <w:sz w:val="22"/>
                <w:szCs w:val="22"/>
              </w:rPr>
            </w:pPr>
            <w:r w:rsidRPr="00961777">
              <w:rPr>
                <w:rFonts w:ascii="Arial" w:hAnsi="Arial" w:cs="Arial"/>
                <w:sz w:val="22"/>
                <w:szCs w:val="22"/>
              </w:rPr>
              <w:t>*Delay in service</w:t>
            </w:r>
          </w:p>
        </w:tc>
        <w:tc>
          <w:tcPr>
            <w:tcW w:w="2841" w:type="dxa"/>
          </w:tcPr>
          <w:p w14:paraId="15AAB002" w14:textId="77777777" w:rsidR="00AC0694" w:rsidRPr="00961777" w:rsidRDefault="00AC0694">
            <w:pPr>
              <w:pStyle w:val="BodyTextIndent"/>
              <w:ind w:left="0" w:firstLine="0"/>
              <w:rPr>
                <w:rFonts w:ascii="Arial" w:hAnsi="Arial" w:cs="Arial"/>
                <w:sz w:val="22"/>
                <w:szCs w:val="22"/>
              </w:rPr>
            </w:pPr>
            <w:r w:rsidRPr="00961777">
              <w:rPr>
                <w:rFonts w:ascii="Arial" w:hAnsi="Arial" w:cs="Arial"/>
                <w:sz w:val="22"/>
                <w:szCs w:val="22"/>
              </w:rPr>
              <w:t>*Breach of confidentiality</w:t>
            </w:r>
          </w:p>
        </w:tc>
        <w:tc>
          <w:tcPr>
            <w:tcW w:w="2841" w:type="dxa"/>
          </w:tcPr>
          <w:p w14:paraId="502EFD64" w14:textId="77777777" w:rsidR="00AC0694" w:rsidRPr="00961777" w:rsidRDefault="00741306">
            <w:pPr>
              <w:pStyle w:val="BodyTextIndent"/>
              <w:ind w:left="0" w:firstLine="0"/>
              <w:rPr>
                <w:rFonts w:ascii="Arial" w:hAnsi="Arial" w:cs="Arial"/>
                <w:sz w:val="22"/>
                <w:szCs w:val="22"/>
              </w:rPr>
            </w:pPr>
            <w:r w:rsidRPr="00961777">
              <w:rPr>
                <w:rFonts w:ascii="Arial" w:hAnsi="Arial" w:cs="Arial"/>
                <w:sz w:val="22"/>
                <w:szCs w:val="22"/>
              </w:rPr>
              <w:t>*Funding</w:t>
            </w:r>
          </w:p>
        </w:tc>
      </w:tr>
      <w:tr w:rsidR="00AC0694" w:rsidRPr="00961777" w14:paraId="4EDC84AE" w14:textId="77777777">
        <w:tc>
          <w:tcPr>
            <w:tcW w:w="2840" w:type="dxa"/>
          </w:tcPr>
          <w:p w14:paraId="7D3A5675" w14:textId="77777777" w:rsidR="00AC0694" w:rsidRPr="00961777" w:rsidRDefault="00AC0694">
            <w:pPr>
              <w:pStyle w:val="BodyTextIndent"/>
              <w:ind w:left="0" w:firstLine="0"/>
              <w:rPr>
                <w:rFonts w:ascii="Arial" w:hAnsi="Arial" w:cs="Arial"/>
                <w:sz w:val="22"/>
                <w:szCs w:val="22"/>
              </w:rPr>
            </w:pPr>
            <w:r w:rsidRPr="00961777">
              <w:rPr>
                <w:rFonts w:ascii="Arial" w:hAnsi="Arial" w:cs="Arial"/>
                <w:sz w:val="22"/>
                <w:szCs w:val="22"/>
              </w:rPr>
              <w:t>*Behaviour/Attitude of other users</w:t>
            </w:r>
          </w:p>
        </w:tc>
        <w:tc>
          <w:tcPr>
            <w:tcW w:w="2841" w:type="dxa"/>
          </w:tcPr>
          <w:p w14:paraId="4213B04E" w14:textId="77777777" w:rsidR="00AC0694" w:rsidRPr="00961777" w:rsidRDefault="00741306">
            <w:pPr>
              <w:pStyle w:val="BodyTextIndent"/>
              <w:ind w:left="0" w:firstLine="0"/>
              <w:rPr>
                <w:rFonts w:ascii="Arial" w:hAnsi="Arial" w:cs="Arial"/>
                <w:sz w:val="22"/>
                <w:szCs w:val="22"/>
              </w:rPr>
            </w:pPr>
            <w:r w:rsidRPr="00961777">
              <w:rPr>
                <w:rFonts w:ascii="Arial" w:hAnsi="Arial" w:cs="Arial"/>
                <w:sz w:val="22"/>
                <w:szCs w:val="22"/>
              </w:rPr>
              <w:t>*Personal Data</w:t>
            </w:r>
          </w:p>
        </w:tc>
        <w:tc>
          <w:tcPr>
            <w:tcW w:w="2841" w:type="dxa"/>
          </w:tcPr>
          <w:p w14:paraId="085F6619" w14:textId="77777777" w:rsidR="00AC0694" w:rsidRPr="00961777" w:rsidRDefault="00AC0694">
            <w:pPr>
              <w:pStyle w:val="BodyTextIndent"/>
              <w:ind w:left="0" w:firstLine="0"/>
              <w:rPr>
                <w:rFonts w:ascii="Arial" w:hAnsi="Arial" w:cs="Arial"/>
                <w:sz w:val="22"/>
                <w:szCs w:val="22"/>
              </w:rPr>
            </w:pPr>
          </w:p>
        </w:tc>
      </w:tr>
      <w:tr w:rsidR="00AC0694" w:rsidRPr="00961777" w14:paraId="680111D0" w14:textId="77777777">
        <w:tc>
          <w:tcPr>
            <w:tcW w:w="2840" w:type="dxa"/>
          </w:tcPr>
          <w:p w14:paraId="7CDAD881" w14:textId="77777777" w:rsidR="00AC0694" w:rsidRPr="00961777" w:rsidRDefault="00AC0694">
            <w:pPr>
              <w:pStyle w:val="BodyTextIndent"/>
              <w:ind w:left="0" w:firstLine="0"/>
              <w:rPr>
                <w:rFonts w:ascii="Arial" w:hAnsi="Arial" w:cs="Arial"/>
                <w:sz w:val="22"/>
                <w:szCs w:val="22"/>
              </w:rPr>
            </w:pPr>
            <w:r w:rsidRPr="00961777">
              <w:rPr>
                <w:rFonts w:ascii="Arial" w:hAnsi="Arial" w:cs="Arial"/>
                <w:sz w:val="22"/>
                <w:szCs w:val="22"/>
              </w:rPr>
              <w:t>*Other (state)</w:t>
            </w:r>
          </w:p>
        </w:tc>
        <w:tc>
          <w:tcPr>
            <w:tcW w:w="2841" w:type="dxa"/>
          </w:tcPr>
          <w:p w14:paraId="72B0D023" w14:textId="77777777" w:rsidR="00AC0694" w:rsidRPr="00961777" w:rsidRDefault="00AC0694">
            <w:pPr>
              <w:pStyle w:val="BodyTextIndent"/>
              <w:ind w:left="0" w:firstLine="0"/>
              <w:rPr>
                <w:rFonts w:ascii="Arial" w:hAnsi="Arial" w:cs="Arial"/>
                <w:sz w:val="22"/>
                <w:szCs w:val="22"/>
              </w:rPr>
            </w:pPr>
          </w:p>
        </w:tc>
        <w:tc>
          <w:tcPr>
            <w:tcW w:w="2841" w:type="dxa"/>
          </w:tcPr>
          <w:p w14:paraId="042DB18D" w14:textId="77777777" w:rsidR="00AC0694" w:rsidRPr="00961777" w:rsidRDefault="00AC0694">
            <w:pPr>
              <w:pStyle w:val="BodyTextIndent"/>
              <w:ind w:left="0" w:firstLine="0"/>
              <w:rPr>
                <w:rFonts w:ascii="Arial" w:hAnsi="Arial" w:cs="Arial"/>
                <w:sz w:val="22"/>
                <w:szCs w:val="22"/>
              </w:rPr>
            </w:pPr>
          </w:p>
        </w:tc>
      </w:tr>
    </w:tbl>
    <w:p w14:paraId="0C153D1F" w14:textId="77777777" w:rsidR="00AC0694" w:rsidRPr="00961777" w:rsidRDefault="00AC0694">
      <w:pPr>
        <w:pStyle w:val="BodyTextIndent"/>
        <w:rPr>
          <w:rFonts w:ascii="Arial" w:hAnsi="Arial" w:cs="Arial"/>
          <w:sz w:val="22"/>
          <w:szCs w:val="22"/>
        </w:rPr>
      </w:pPr>
    </w:p>
    <w:p w14:paraId="25D67899" w14:textId="77777777" w:rsidR="00AC0694" w:rsidRPr="00961777" w:rsidRDefault="00AC0694">
      <w:pPr>
        <w:pStyle w:val="BodyTextIndent"/>
        <w:rPr>
          <w:rFonts w:ascii="Arial" w:hAnsi="Arial" w:cs="Arial"/>
          <w:sz w:val="22"/>
          <w:szCs w:val="22"/>
        </w:rPr>
      </w:pPr>
    </w:p>
    <w:p w14:paraId="2FDD511C" w14:textId="77777777" w:rsidR="00257E01" w:rsidRPr="00961777" w:rsidRDefault="00257E01">
      <w:pPr>
        <w:pStyle w:val="BodyTextIndent"/>
        <w:rPr>
          <w:rFonts w:ascii="Arial" w:hAnsi="Arial" w:cs="Arial"/>
          <w:sz w:val="22"/>
          <w:szCs w:val="22"/>
        </w:rPr>
      </w:pPr>
    </w:p>
    <w:p w14:paraId="587D7C9B" w14:textId="77777777" w:rsidR="00257E01" w:rsidRPr="00961777" w:rsidRDefault="00257E01">
      <w:pPr>
        <w:pStyle w:val="BodyTextIndent"/>
        <w:rPr>
          <w:rFonts w:ascii="Arial" w:hAnsi="Arial" w:cs="Arial"/>
          <w:sz w:val="22"/>
          <w:szCs w:val="22"/>
        </w:rPr>
      </w:pPr>
    </w:p>
    <w:p w14:paraId="6122338D" w14:textId="77777777" w:rsidR="00257E01" w:rsidRPr="00961777" w:rsidRDefault="00257E01">
      <w:pPr>
        <w:pStyle w:val="BodyTextIndent"/>
        <w:rPr>
          <w:rFonts w:ascii="Arial" w:hAnsi="Arial" w:cs="Arial"/>
          <w:sz w:val="22"/>
          <w:szCs w:val="22"/>
        </w:rPr>
      </w:pPr>
    </w:p>
    <w:p w14:paraId="7820A1FA" w14:textId="77777777" w:rsidR="00257E01" w:rsidRPr="00961777" w:rsidRDefault="00257E01">
      <w:pPr>
        <w:pStyle w:val="BodyTextIndent"/>
        <w:rPr>
          <w:rFonts w:ascii="Arial" w:hAnsi="Arial" w:cs="Arial"/>
          <w:sz w:val="22"/>
          <w:szCs w:val="22"/>
        </w:rPr>
      </w:pPr>
    </w:p>
    <w:p w14:paraId="16F2FA65" w14:textId="77777777" w:rsidR="00257E01" w:rsidRPr="00961777" w:rsidRDefault="00257E01">
      <w:pPr>
        <w:pStyle w:val="BodyTextIndent"/>
        <w:rPr>
          <w:rFonts w:ascii="Arial" w:hAnsi="Arial" w:cs="Arial"/>
          <w:sz w:val="22"/>
          <w:szCs w:val="22"/>
        </w:rPr>
      </w:pPr>
    </w:p>
    <w:p w14:paraId="027CB0DD" w14:textId="77777777" w:rsidR="00257E01" w:rsidRPr="00961777" w:rsidRDefault="00257E01">
      <w:pPr>
        <w:pStyle w:val="BodyTextIndent"/>
        <w:rPr>
          <w:rFonts w:ascii="Arial" w:hAnsi="Arial" w:cs="Arial"/>
          <w:sz w:val="22"/>
          <w:szCs w:val="22"/>
        </w:rPr>
      </w:pPr>
    </w:p>
    <w:p w14:paraId="0499BC4C" w14:textId="77777777" w:rsidR="00257E01" w:rsidRPr="00961777" w:rsidRDefault="00257E01">
      <w:pPr>
        <w:pStyle w:val="BodyTextIndent"/>
        <w:rPr>
          <w:rFonts w:ascii="Arial" w:hAnsi="Arial" w:cs="Arial"/>
          <w:sz w:val="22"/>
          <w:szCs w:val="22"/>
        </w:rPr>
      </w:pPr>
    </w:p>
    <w:p w14:paraId="18D950F5" w14:textId="77777777" w:rsidR="00257E01" w:rsidRPr="00961777" w:rsidRDefault="00257E01">
      <w:pPr>
        <w:pStyle w:val="BodyTextIndent"/>
        <w:rPr>
          <w:rFonts w:ascii="Arial" w:hAnsi="Arial" w:cs="Arial"/>
          <w:sz w:val="22"/>
          <w:szCs w:val="22"/>
        </w:rPr>
      </w:pPr>
    </w:p>
    <w:p w14:paraId="64038AF4" w14:textId="77777777" w:rsidR="00257E01" w:rsidRPr="00961777" w:rsidRDefault="00257E01">
      <w:pPr>
        <w:pStyle w:val="BodyTextIndent"/>
        <w:rPr>
          <w:rFonts w:ascii="Arial" w:hAnsi="Arial" w:cs="Arial"/>
          <w:sz w:val="22"/>
          <w:szCs w:val="22"/>
        </w:rPr>
      </w:pPr>
    </w:p>
    <w:p w14:paraId="76F699ED" w14:textId="77777777" w:rsidR="00257E01" w:rsidRPr="00961777" w:rsidRDefault="00257E01">
      <w:pPr>
        <w:pStyle w:val="BodyTextIndent"/>
        <w:rPr>
          <w:rFonts w:ascii="Arial" w:hAnsi="Arial" w:cs="Arial"/>
          <w:sz w:val="22"/>
          <w:szCs w:val="22"/>
        </w:rPr>
      </w:pPr>
    </w:p>
    <w:p w14:paraId="6D7C152D" w14:textId="77777777" w:rsidR="00257E01" w:rsidRPr="00961777" w:rsidRDefault="00257E01">
      <w:pPr>
        <w:pStyle w:val="BodyTextIndent"/>
        <w:rPr>
          <w:rFonts w:ascii="Arial" w:hAnsi="Arial" w:cs="Arial"/>
          <w:sz w:val="22"/>
          <w:szCs w:val="22"/>
        </w:rPr>
      </w:pPr>
    </w:p>
    <w:p w14:paraId="4C4557C2" w14:textId="77777777" w:rsidR="00257E01" w:rsidRPr="00961777" w:rsidRDefault="00257E01">
      <w:pPr>
        <w:pStyle w:val="BodyTextIndent"/>
        <w:rPr>
          <w:rFonts w:ascii="Arial" w:hAnsi="Arial" w:cs="Arial"/>
          <w:sz w:val="22"/>
          <w:szCs w:val="22"/>
        </w:rPr>
      </w:pPr>
    </w:p>
    <w:p w14:paraId="1B44836C" w14:textId="77777777" w:rsidR="00257E01" w:rsidRPr="00961777" w:rsidRDefault="00257E01">
      <w:pPr>
        <w:pStyle w:val="BodyTextIndent"/>
        <w:rPr>
          <w:rFonts w:ascii="Arial" w:hAnsi="Arial" w:cs="Arial"/>
          <w:sz w:val="22"/>
          <w:szCs w:val="22"/>
        </w:rPr>
      </w:pPr>
    </w:p>
    <w:p w14:paraId="2E7286D3" w14:textId="77777777" w:rsidR="00AC0694" w:rsidRPr="00961777" w:rsidRDefault="00AC0694">
      <w:pPr>
        <w:pStyle w:val="BodyTextIndent"/>
        <w:rPr>
          <w:rFonts w:ascii="Arial" w:hAnsi="Arial" w:cs="Arial"/>
          <w:sz w:val="22"/>
          <w:szCs w:val="22"/>
        </w:rPr>
      </w:pPr>
      <w:r w:rsidRPr="00961777">
        <w:rPr>
          <w:rFonts w:ascii="Arial" w:hAnsi="Arial" w:cs="Arial"/>
          <w:sz w:val="22"/>
          <w:szCs w:val="22"/>
        </w:rPr>
        <w:t>Person receiving complaint: ……………………………… Date: …………………….</w:t>
      </w:r>
    </w:p>
    <w:p w14:paraId="7AAB1627" w14:textId="77777777" w:rsidR="00AC0694" w:rsidRPr="00961777" w:rsidRDefault="00AC0694">
      <w:pPr>
        <w:pStyle w:val="BodyTextIndent"/>
        <w:rPr>
          <w:rFonts w:ascii="Arial" w:hAnsi="Arial" w:cs="Arial"/>
          <w:sz w:val="22"/>
          <w:szCs w:val="22"/>
        </w:rPr>
      </w:pPr>
    </w:p>
    <w:p w14:paraId="107DDDA4" w14:textId="77777777" w:rsidR="00AC0694" w:rsidRPr="00961777" w:rsidRDefault="00AC0694">
      <w:pPr>
        <w:pStyle w:val="BodyTextIndent"/>
        <w:rPr>
          <w:rFonts w:ascii="Arial" w:hAnsi="Arial" w:cs="Arial"/>
          <w:sz w:val="22"/>
          <w:szCs w:val="22"/>
        </w:rPr>
      </w:pPr>
      <w:r w:rsidRPr="00961777">
        <w:rPr>
          <w:rFonts w:ascii="Arial" w:hAnsi="Arial" w:cs="Arial"/>
          <w:sz w:val="22"/>
          <w:szCs w:val="22"/>
        </w:rPr>
        <w:t xml:space="preserve">Passed for action </w:t>
      </w:r>
      <w:r w:rsidR="0058649C" w:rsidRPr="00961777">
        <w:rPr>
          <w:rFonts w:ascii="Arial" w:hAnsi="Arial" w:cs="Arial"/>
          <w:sz w:val="22"/>
          <w:szCs w:val="22"/>
        </w:rPr>
        <w:t>to: -</w:t>
      </w:r>
      <w:r w:rsidRPr="00961777">
        <w:rPr>
          <w:rFonts w:ascii="Arial" w:hAnsi="Arial" w:cs="Arial"/>
          <w:sz w:val="22"/>
          <w:szCs w:val="22"/>
        </w:rPr>
        <w:t xml:space="preserve"> ………………………………………</w:t>
      </w:r>
      <w:r w:rsidR="006951AA" w:rsidRPr="00961777">
        <w:rPr>
          <w:rFonts w:ascii="Arial" w:hAnsi="Arial" w:cs="Arial"/>
          <w:sz w:val="22"/>
          <w:szCs w:val="22"/>
        </w:rPr>
        <w:t>……………………………</w:t>
      </w:r>
    </w:p>
    <w:p w14:paraId="47AC9FA4" w14:textId="77777777" w:rsidR="00AC0694" w:rsidRPr="00961777" w:rsidRDefault="00AC0694">
      <w:pPr>
        <w:pStyle w:val="BodyTextIndent"/>
        <w:rPr>
          <w:rFonts w:ascii="Arial" w:hAnsi="Arial" w:cs="Arial"/>
          <w:sz w:val="22"/>
          <w:szCs w:val="22"/>
        </w:rPr>
      </w:pPr>
    </w:p>
    <w:p w14:paraId="44751FDC" w14:textId="77777777" w:rsidR="00AC0694" w:rsidRPr="00961777" w:rsidRDefault="00AC0694">
      <w:pPr>
        <w:pStyle w:val="BodyTextIndent"/>
        <w:rPr>
          <w:rFonts w:ascii="Arial" w:hAnsi="Arial" w:cs="Arial"/>
          <w:sz w:val="22"/>
          <w:szCs w:val="22"/>
        </w:rPr>
      </w:pPr>
      <w:r w:rsidRPr="00961777">
        <w:rPr>
          <w:rFonts w:ascii="Arial" w:hAnsi="Arial" w:cs="Arial"/>
          <w:sz w:val="22"/>
          <w:szCs w:val="22"/>
        </w:rPr>
        <w:t xml:space="preserve">Action </w:t>
      </w:r>
      <w:r w:rsidR="00065A9D" w:rsidRPr="00961777">
        <w:rPr>
          <w:rFonts w:ascii="Arial" w:hAnsi="Arial" w:cs="Arial"/>
          <w:sz w:val="22"/>
          <w:szCs w:val="22"/>
        </w:rPr>
        <w:t>taken: -</w:t>
      </w:r>
      <w:r w:rsidRPr="00961777">
        <w:rPr>
          <w:rFonts w:ascii="Arial" w:hAnsi="Arial" w:cs="Arial"/>
          <w:sz w:val="22"/>
          <w:szCs w:val="22"/>
        </w:rPr>
        <w:t xml:space="preserve"> </w:t>
      </w:r>
    </w:p>
    <w:p w14:paraId="5C54071F" w14:textId="77777777" w:rsidR="00AC0694" w:rsidRPr="00961777" w:rsidRDefault="00AC0694">
      <w:pPr>
        <w:pStyle w:val="BodyTextIndent"/>
        <w:rPr>
          <w:rFonts w:ascii="Arial" w:hAnsi="Arial" w:cs="Arial"/>
          <w:sz w:val="22"/>
          <w:szCs w:val="22"/>
        </w:rPr>
      </w:pPr>
    </w:p>
    <w:p w14:paraId="1EA2260D" w14:textId="77777777" w:rsidR="00AC0694" w:rsidRPr="00961777" w:rsidRDefault="0008731D">
      <w:pPr>
        <w:pStyle w:val="BodyTextIndent"/>
        <w:rPr>
          <w:rFonts w:ascii="Arial" w:hAnsi="Arial" w:cs="Arial"/>
          <w:sz w:val="22"/>
          <w:szCs w:val="22"/>
        </w:rPr>
      </w:pPr>
      <w:r w:rsidRPr="00961777">
        <w:rPr>
          <w:rFonts w:ascii="Arial" w:hAnsi="Arial" w:cs="Arial"/>
          <w:sz w:val="22"/>
          <w:szCs w:val="22"/>
        </w:rPr>
        <w:t>Documented in writing</w:t>
      </w:r>
      <w:r w:rsidR="00AC0694" w:rsidRPr="00961777">
        <w:rPr>
          <w:rFonts w:ascii="Arial" w:hAnsi="Arial" w:cs="Arial"/>
          <w:sz w:val="22"/>
          <w:szCs w:val="22"/>
        </w:rPr>
        <w:t>…………………………………………</w:t>
      </w:r>
      <w:r w:rsidR="006951AA" w:rsidRPr="00961777">
        <w:rPr>
          <w:rFonts w:ascii="Arial" w:hAnsi="Arial" w:cs="Arial"/>
          <w:sz w:val="22"/>
          <w:szCs w:val="22"/>
        </w:rPr>
        <w:t>…………………………</w:t>
      </w:r>
    </w:p>
    <w:p w14:paraId="4D9A88E1" w14:textId="77777777" w:rsidR="00AC0694" w:rsidRPr="00961777" w:rsidRDefault="00AC0694">
      <w:pPr>
        <w:pStyle w:val="BodyTextIndent"/>
        <w:rPr>
          <w:rFonts w:ascii="Arial" w:hAnsi="Arial" w:cs="Arial"/>
          <w:sz w:val="22"/>
          <w:szCs w:val="22"/>
        </w:rPr>
      </w:pPr>
    </w:p>
    <w:p w14:paraId="3C81F681" w14:textId="77777777" w:rsidR="00AC0694" w:rsidRPr="00961777" w:rsidRDefault="00F03276" w:rsidP="00F03276">
      <w:pPr>
        <w:pStyle w:val="BodyTextIndent"/>
        <w:rPr>
          <w:rFonts w:ascii="Arial" w:hAnsi="Arial" w:cs="Arial"/>
          <w:sz w:val="22"/>
          <w:szCs w:val="22"/>
        </w:rPr>
      </w:pPr>
      <w:r>
        <w:rPr>
          <w:rFonts w:ascii="Arial" w:hAnsi="Arial" w:cs="Arial"/>
          <w:sz w:val="22"/>
          <w:szCs w:val="22"/>
        </w:rPr>
        <w:br/>
      </w:r>
    </w:p>
    <w:p w14:paraId="60DA99BD" w14:textId="77777777" w:rsidR="00AC0694" w:rsidRPr="00961777" w:rsidRDefault="00AC0694">
      <w:pPr>
        <w:pStyle w:val="BodyTextIndent"/>
        <w:rPr>
          <w:rFonts w:ascii="Arial" w:hAnsi="Arial" w:cs="Arial"/>
          <w:sz w:val="22"/>
          <w:szCs w:val="22"/>
        </w:rPr>
      </w:pPr>
    </w:p>
    <w:p w14:paraId="3D48D08F" w14:textId="77777777" w:rsidR="00AC0694" w:rsidRPr="00961777" w:rsidRDefault="00AC0694">
      <w:pPr>
        <w:pStyle w:val="BodyTextIndent"/>
        <w:rPr>
          <w:rFonts w:ascii="Arial" w:hAnsi="Arial" w:cs="Arial"/>
          <w:sz w:val="22"/>
          <w:szCs w:val="22"/>
        </w:rPr>
      </w:pPr>
      <w:r w:rsidRPr="00961777">
        <w:rPr>
          <w:rFonts w:ascii="Arial" w:hAnsi="Arial" w:cs="Arial"/>
          <w:sz w:val="22"/>
          <w:szCs w:val="22"/>
        </w:rPr>
        <w:t xml:space="preserve">If </w:t>
      </w:r>
      <w:r w:rsidR="00065A9D" w:rsidRPr="00961777">
        <w:rPr>
          <w:rFonts w:ascii="Arial" w:hAnsi="Arial" w:cs="Arial"/>
          <w:sz w:val="22"/>
          <w:szCs w:val="22"/>
        </w:rPr>
        <w:t>Appeal: -</w:t>
      </w:r>
    </w:p>
    <w:p w14:paraId="2D75E32E" w14:textId="77777777" w:rsidR="00AC0694" w:rsidRPr="00961777" w:rsidRDefault="00AC0694">
      <w:pPr>
        <w:pStyle w:val="BodyTextIndent"/>
        <w:rPr>
          <w:rFonts w:ascii="Arial" w:hAnsi="Arial" w:cs="Arial"/>
          <w:sz w:val="22"/>
          <w:szCs w:val="22"/>
        </w:rPr>
      </w:pPr>
    </w:p>
    <w:p w14:paraId="1E991E66" w14:textId="77777777" w:rsidR="00AC0694" w:rsidRPr="00961777" w:rsidRDefault="00AC0694">
      <w:pPr>
        <w:pStyle w:val="BodyTextIndent"/>
        <w:rPr>
          <w:rFonts w:ascii="Arial" w:hAnsi="Arial" w:cs="Arial"/>
          <w:sz w:val="22"/>
          <w:szCs w:val="22"/>
        </w:rPr>
      </w:pPr>
      <w:r w:rsidRPr="00961777">
        <w:rPr>
          <w:rFonts w:ascii="Arial" w:hAnsi="Arial" w:cs="Arial"/>
          <w:sz w:val="22"/>
          <w:szCs w:val="22"/>
        </w:rPr>
        <w:t>Date of Appeal: ………………………………………………………………………...</w:t>
      </w:r>
    </w:p>
    <w:p w14:paraId="732FFBDA" w14:textId="77777777" w:rsidR="00AC0694" w:rsidRPr="00961777" w:rsidRDefault="00AC0694">
      <w:pPr>
        <w:pStyle w:val="BodyTextIndent"/>
        <w:rPr>
          <w:rFonts w:ascii="Arial" w:hAnsi="Arial" w:cs="Arial"/>
          <w:sz w:val="22"/>
          <w:szCs w:val="22"/>
        </w:rPr>
      </w:pPr>
    </w:p>
    <w:p w14:paraId="12DDE15E" w14:textId="77777777" w:rsidR="00AC0694" w:rsidRPr="00961777" w:rsidRDefault="00AC0694">
      <w:pPr>
        <w:pStyle w:val="BodyTextIndent"/>
        <w:rPr>
          <w:rFonts w:ascii="Arial" w:hAnsi="Arial" w:cs="Arial"/>
          <w:sz w:val="22"/>
          <w:szCs w:val="22"/>
        </w:rPr>
      </w:pPr>
      <w:r w:rsidRPr="00961777">
        <w:rPr>
          <w:rFonts w:ascii="Arial" w:hAnsi="Arial" w:cs="Arial"/>
          <w:sz w:val="22"/>
          <w:szCs w:val="22"/>
        </w:rPr>
        <w:t xml:space="preserve">Outcome of </w:t>
      </w:r>
      <w:r w:rsidR="00065A9D" w:rsidRPr="00961777">
        <w:rPr>
          <w:rFonts w:ascii="Arial" w:hAnsi="Arial" w:cs="Arial"/>
          <w:sz w:val="22"/>
          <w:szCs w:val="22"/>
        </w:rPr>
        <w:t>Appeal: -</w:t>
      </w:r>
    </w:p>
    <w:p w14:paraId="651BA0B3" w14:textId="77777777" w:rsidR="00AC0694" w:rsidRPr="00961777" w:rsidRDefault="00AC0694">
      <w:pPr>
        <w:pStyle w:val="BodyTextIndent"/>
        <w:rPr>
          <w:rFonts w:ascii="Arial" w:hAnsi="Arial" w:cs="Arial"/>
          <w:sz w:val="22"/>
          <w:szCs w:val="22"/>
        </w:rPr>
      </w:pPr>
    </w:p>
    <w:p w14:paraId="6FF0CCCA" w14:textId="77777777" w:rsidR="00AC0694" w:rsidRPr="00961777" w:rsidRDefault="00AC0694">
      <w:pPr>
        <w:pStyle w:val="BodyTextIndent"/>
        <w:rPr>
          <w:rFonts w:ascii="Arial" w:hAnsi="Arial" w:cs="Arial"/>
          <w:sz w:val="22"/>
          <w:szCs w:val="22"/>
        </w:rPr>
      </w:pPr>
    </w:p>
    <w:p w14:paraId="03ED5274" w14:textId="77777777" w:rsidR="00AC0694" w:rsidRPr="00961777" w:rsidRDefault="00AC0694">
      <w:pPr>
        <w:pStyle w:val="BodyTextIndent"/>
        <w:rPr>
          <w:rFonts w:ascii="Arial" w:hAnsi="Arial" w:cs="Arial"/>
          <w:sz w:val="22"/>
          <w:szCs w:val="22"/>
        </w:rPr>
      </w:pPr>
    </w:p>
    <w:p w14:paraId="4280E35D" w14:textId="77777777" w:rsidR="00AC0694" w:rsidRPr="00961777" w:rsidRDefault="00AC0694" w:rsidP="00F03276">
      <w:pPr>
        <w:pStyle w:val="BodyTextIndent"/>
        <w:ind w:left="0" w:firstLine="0"/>
        <w:rPr>
          <w:rFonts w:ascii="Arial" w:hAnsi="Arial" w:cs="Arial"/>
          <w:sz w:val="22"/>
          <w:szCs w:val="22"/>
        </w:rPr>
      </w:pPr>
    </w:p>
    <w:p w14:paraId="659F3B9A" w14:textId="77777777" w:rsidR="00AC0694" w:rsidRPr="00961777" w:rsidRDefault="00AC0694">
      <w:pPr>
        <w:pStyle w:val="BodyTextIndent"/>
        <w:rPr>
          <w:rFonts w:ascii="Arial" w:hAnsi="Arial" w:cs="Arial"/>
          <w:sz w:val="22"/>
          <w:szCs w:val="22"/>
        </w:rPr>
      </w:pPr>
    </w:p>
    <w:p w14:paraId="28BE7477" w14:textId="77777777" w:rsidR="00AC0694" w:rsidRPr="00961777" w:rsidRDefault="00AC0694">
      <w:pPr>
        <w:pStyle w:val="BodyTextIndent"/>
        <w:rPr>
          <w:rFonts w:ascii="Arial" w:hAnsi="Arial" w:cs="Arial"/>
          <w:sz w:val="22"/>
          <w:szCs w:val="22"/>
        </w:rPr>
      </w:pPr>
    </w:p>
    <w:p w14:paraId="2D86B3D3" w14:textId="77777777" w:rsidR="00AC0694" w:rsidRPr="00961777" w:rsidRDefault="00AC0694">
      <w:pPr>
        <w:pStyle w:val="BodyTextIndent"/>
        <w:rPr>
          <w:rFonts w:ascii="Arial" w:hAnsi="Arial" w:cs="Arial"/>
          <w:sz w:val="22"/>
          <w:szCs w:val="22"/>
        </w:rPr>
      </w:pPr>
    </w:p>
    <w:p w14:paraId="23AD8124" w14:textId="77777777" w:rsidR="00AC0694" w:rsidRPr="00961777" w:rsidRDefault="00AC0694">
      <w:pPr>
        <w:pStyle w:val="BodyTextIndent"/>
        <w:rPr>
          <w:rFonts w:ascii="Arial" w:hAnsi="Arial" w:cs="Arial"/>
          <w:sz w:val="22"/>
          <w:szCs w:val="22"/>
        </w:rPr>
      </w:pPr>
    </w:p>
    <w:p w14:paraId="52401399" w14:textId="77777777" w:rsidR="00AC0694" w:rsidRPr="00961777" w:rsidRDefault="00AC0694">
      <w:pPr>
        <w:pStyle w:val="BodyTextIndent"/>
        <w:rPr>
          <w:rFonts w:ascii="Arial" w:hAnsi="Arial" w:cs="Arial"/>
          <w:sz w:val="22"/>
          <w:szCs w:val="22"/>
        </w:rPr>
      </w:pPr>
    </w:p>
    <w:p w14:paraId="7F3CC665" w14:textId="77777777" w:rsidR="00AC0694" w:rsidRPr="00961777" w:rsidRDefault="00AC0694">
      <w:pPr>
        <w:pStyle w:val="BodyTextIndent"/>
        <w:rPr>
          <w:rFonts w:ascii="Arial" w:hAnsi="Arial" w:cs="Arial"/>
          <w:sz w:val="22"/>
          <w:szCs w:val="22"/>
        </w:rPr>
      </w:pPr>
      <w:r w:rsidRPr="00961777">
        <w:rPr>
          <w:rFonts w:ascii="Arial" w:hAnsi="Arial" w:cs="Arial"/>
          <w:sz w:val="22"/>
          <w:szCs w:val="22"/>
        </w:rPr>
        <w:t xml:space="preserve">Date record completed: ……………………….  Signed: </w:t>
      </w:r>
      <w:r w:rsidR="0071533E" w:rsidRPr="00961777">
        <w:rPr>
          <w:rFonts w:ascii="Arial" w:hAnsi="Arial" w:cs="Arial"/>
          <w:sz w:val="22"/>
          <w:szCs w:val="22"/>
        </w:rPr>
        <w:t>………………………………</w:t>
      </w:r>
    </w:p>
    <w:sectPr w:rsidR="00AC0694" w:rsidRPr="00961777" w:rsidSect="00031BB2">
      <w:headerReference w:type="default" r:id="rId12"/>
      <w:footerReference w:type="defaul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95704" w14:textId="77777777" w:rsidR="00A05768" w:rsidRDefault="00A05768">
      <w:r>
        <w:separator/>
      </w:r>
    </w:p>
  </w:endnote>
  <w:endnote w:type="continuationSeparator" w:id="0">
    <w:p w14:paraId="1881290F" w14:textId="77777777" w:rsidR="00A05768" w:rsidRDefault="00A05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3C8EC" w14:textId="77777777" w:rsidR="00F03276" w:rsidRDefault="00F03276" w:rsidP="00F03276">
    <w:pPr>
      <w:pStyle w:val="Footer"/>
      <w:jc w:val="right"/>
    </w:pPr>
    <w:r>
      <w:t xml:space="preserve">Updated </w:t>
    </w:r>
    <w:r w:rsidR="003C1C14">
      <w:t xml:space="preserve">May </w:t>
    </w:r>
    <w:r>
      <w:t>202</w:t>
    </w:r>
    <w:r w:rsidR="003C1C14">
      <w:t>6</w:t>
    </w:r>
    <w:r>
      <w:t xml:space="preserve"> </w:t>
    </w:r>
    <w:r w:rsidR="00065A9D">
      <w:t>–</w:t>
    </w:r>
    <w:r>
      <w:t xml:space="preserve"> </w:t>
    </w:r>
    <w:r w:rsidR="003C1C14">
      <w:t>Review May 2028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E43AC" w14:textId="77777777" w:rsidR="00A05768" w:rsidRDefault="00A05768">
      <w:r>
        <w:separator/>
      </w:r>
    </w:p>
  </w:footnote>
  <w:footnote w:type="continuationSeparator" w:id="0">
    <w:p w14:paraId="51A6255C" w14:textId="77777777" w:rsidR="00A05768" w:rsidRDefault="00A05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D3A79" w14:textId="09C692BF" w:rsidR="00EC7CAE" w:rsidRDefault="001C0EBE" w:rsidP="00EC7CAE">
    <w:pPr>
      <w:pStyle w:val="Header"/>
      <w:jc w:val="center"/>
    </w:pPr>
    <w:r w:rsidRPr="005A0FAD">
      <w:rPr>
        <w:rFonts w:ascii="Arial" w:hAnsi="Arial" w:cs="Arial"/>
        <w:noProof/>
        <w:sz w:val="22"/>
        <w:szCs w:val="22"/>
      </w:rPr>
      <w:drawing>
        <wp:inline distT="0" distB="0" distL="0" distR="0" wp14:anchorId="0B570137" wp14:editId="4C12D6C8">
          <wp:extent cx="1205230" cy="6807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5230" cy="6807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A36AA"/>
    <w:multiLevelType w:val="hybridMultilevel"/>
    <w:tmpl w:val="71068A40"/>
    <w:lvl w:ilvl="0" w:tplc="56C8D08E">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418675B"/>
    <w:multiLevelType w:val="multilevel"/>
    <w:tmpl w:val="ACC44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A055F8"/>
    <w:multiLevelType w:val="hybridMultilevel"/>
    <w:tmpl w:val="D6B2E174"/>
    <w:lvl w:ilvl="0" w:tplc="04090011">
      <w:start w:val="1"/>
      <w:numFmt w:val="decimal"/>
      <w:lvlText w:val="%1)"/>
      <w:lvlJc w:val="left"/>
      <w:pPr>
        <w:tabs>
          <w:tab w:val="num" w:pos="720"/>
        </w:tabs>
        <w:ind w:left="720" w:hanging="360"/>
      </w:pPr>
      <w:rPr>
        <w:rFonts w:hint="default"/>
      </w:rPr>
    </w:lvl>
    <w:lvl w:ilvl="1" w:tplc="A92C91B2">
      <w:start w:val="1"/>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E0D74F9"/>
    <w:multiLevelType w:val="hybridMultilevel"/>
    <w:tmpl w:val="7B5C0160"/>
    <w:lvl w:ilvl="0" w:tplc="04090011">
      <w:start w:val="4"/>
      <w:numFmt w:val="decimal"/>
      <w:lvlText w:val="%1)"/>
      <w:lvlJc w:val="left"/>
      <w:pPr>
        <w:tabs>
          <w:tab w:val="num" w:pos="720"/>
        </w:tabs>
        <w:ind w:left="720" w:hanging="360"/>
      </w:pPr>
      <w:rPr>
        <w:rFonts w:hint="default"/>
      </w:rPr>
    </w:lvl>
    <w:lvl w:ilvl="1" w:tplc="34A62C18">
      <w:start w:val="1"/>
      <w:numFmt w:val="lowerLetter"/>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F8825A5"/>
    <w:multiLevelType w:val="hybridMultilevel"/>
    <w:tmpl w:val="E4DC8D12"/>
    <w:lvl w:ilvl="0" w:tplc="357C678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65C620DF"/>
    <w:multiLevelType w:val="multilevel"/>
    <w:tmpl w:val="A8B0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6100633">
    <w:abstractNumId w:val="2"/>
  </w:num>
  <w:num w:numId="2" w16cid:durableId="66608805">
    <w:abstractNumId w:val="4"/>
  </w:num>
  <w:num w:numId="3" w16cid:durableId="866794121">
    <w:abstractNumId w:val="3"/>
  </w:num>
  <w:num w:numId="4" w16cid:durableId="1523474344">
    <w:abstractNumId w:val="0"/>
  </w:num>
  <w:num w:numId="5" w16cid:durableId="1874341844">
    <w:abstractNumId w:val="1"/>
  </w:num>
  <w:num w:numId="6" w16cid:durableId="347431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F0A"/>
    <w:rsid w:val="0003128B"/>
    <w:rsid w:val="00031BB2"/>
    <w:rsid w:val="000321AA"/>
    <w:rsid w:val="00065A9D"/>
    <w:rsid w:val="0008731D"/>
    <w:rsid w:val="000A20C2"/>
    <w:rsid w:val="000F2128"/>
    <w:rsid w:val="001159EB"/>
    <w:rsid w:val="00141C21"/>
    <w:rsid w:val="00157426"/>
    <w:rsid w:val="001B79D9"/>
    <w:rsid w:val="001C0EBE"/>
    <w:rsid w:val="0025134D"/>
    <w:rsid w:val="00257E01"/>
    <w:rsid w:val="002A2563"/>
    <w:rsid w:val="002F3783"/>
    <w:rsid w:val="003221C7"/>
    <w:rsid w:val="00374D95"/>
    <w:rsid w:val="003B076C"/>
    <w:rsid w:val="003C1C14"/>
    <w:rsid w:val="00431DBA"/>
    <w:rsid w:val="00462E36"/>
    <w:rsid w:val="005014AF"/>
    <w:rsid w:val="005177C1"/>
    <w:rsid w:val="005212D2"/>
    <w:rsid w:val="0053329F"/>
    <w:rsid w:val="005452B2"/>
    <w:rsid w:val="005613B7"/>
    <w:rsid w:val="00567E99"/>
    <w:rsid w:val="0058649C"/>
    <w:rsid w:val="005A0FAD"/>
    <w:rsid w:val="00656EDB"/>
    <w:rsid w:val="006951AA"/>
    <w:rsid w:val="006B2B28"/>
    <w:rsid w:val="0071533E"/>
    <w:rsid w:val="00736FF3"/>
    <w:rsid w:val="00740526"/>
    <w:rsid w:val="00741306"/>
    <w:rsid w:val="007A103A"/>
    <w:rsid w:val="007E2A0D"/>
    <w:rsid w:val="00802D62"/>
    <w:rsid w:val="00837E04"/>
    <w:rsid w:val="0085576F"/>
    <w:rsid w:val="008A5998"/>
    <w:rsid w:val="008D5D48"/>
    <w:rsid w:val="00961777"/>
    <w:rsid w:val="00973625"/>
    <w:rsid w:val="009F4AD5"/>
    <w:rsid w:val="00A05768"/>
    <w:rsid w:val="00A96A47"/>
    <w:rsid w:val="00AC0694"/>
    <w:rsid w:val="00AE0F4C"/>
    <w:rsid w:val="00B97657"/>
    <w:rsid w:val="00BB1F0A"/>
    <w:rsid w:val="00BB3300"/>
    <w:rsid w:val="00BE7956"/>
    <w:rsid w:val="00C542F0"/>
    <w:rsid w:val="00CA16D0"/>
    <w:rsid w:val="00D91313"/>
    <w:rsid w:val="00DC1605"/>
    <w:rsid w:val="00E62C78"/>
    <w:rsid w:val="00E7216B"/>
    <w:rsid w:val="00EC7CAE"/>
    <w:rsid w:val="00F03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507086BA"/>
  <w15:chartTrackingRefBased/>
  <w15:docId w15:val="{8AB17F24-5A6D-4240-9B29-3DAB50FF4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u w:val="singl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Indent">
    <w:name w:val="Body Text Indent"/>
    <w:basedOn w:val="Normal"/>
    <w:pPr>
      <w:ind w:left="720" w:hanging="720"/>
    </w:pPr>
  </w:style>
  <w:style w:type="paragraph" w:styleId="ListParagraph">
    <w:name w:val="List Paragraph"/>
    <w:basedOn w:val="Normal"/>
    <w:uiPriority w:val="34"/>
    <w:qFormat/>
    <w:rsid w:val="00741306"/>
    <w:pPr>
      <w:spacing w:after="200" w:line="276" w:lineRule="auto"/>
      <w:ind w:left="720"/>
      <w:contextualSpacing/>
    </w:pPr>
    <w:rPr>
      <w:rFonts w:ascii="Calibri" w:eastAsia="Calibri" w:hAnsi="Calibri"/>
      <w:sz w:val="22"/>
      <w:szCs w:val="22"/>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Hyperlink">
    <w:name w:val="Hyperlink"/>
    <w:uiPriority w:val="99"/>
    <w:unhideWhenUsed/>
    <w:rsid w:val="00741306"/>
    <w:rPr>
      <w:color w:val="0000FF"/>
      <w:u w:val="single"/>
    </w:rPr>
  </w:style>
  <w:style w:type="character" w:styleId="FollowedHyperlink">
    <w:name w:val="FollowedHyperlink"/>
    <w:rsid w:val="00CA16D0"/>
    <w:rPr>
      <w:color w:val="96607D"/>
      <w:u w:val="single"/>
    </w:rPr>
  </w:style>
  <w:style w:type="paragraph" w:styleId="NormalWeb">
    <w:name w:val="Normal (Web)"/>
    <w:basedOn w:val="Normal"/>
    <w:uiPriority w:val="99"/>
    <w:unhideWhenUsed/>
    <w:rsid w:val="00031BB2"/>
    <w:pPr>
      <w:spacing w:before="100" w:beforeAutospacing="1" w:after="100" w:afterAutospacing="1"/>
    </w:pPr>
    <w:rPr>
      <w:lang w:eastAsia="en-GB"/>
    </w:rPr>
  </w:style>
  <w:style w:type="character" w:styleId="Strong">
    <w:name w:val="Strong"/>
    <w:uiPriority w:val="22"/>
    <w:qFormat/>
    <w:rsid w:val="00031B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E9C3A41E4A4E643B7D91A19918C2FEC" ma:contentTypeVersion="18" ma:contentTypeDescription="Create a new document." ma:contentTypeScope="" ma:versionID="5c6fdb5eab7e274b9c6520d85b744e2a">
  <xsd:schema xmlns:xsd="http://www.w3.org/2001/XMLSchema" xmlns:xs="http://www.w3.org/2001/XMLSchema" xmlns:p="http://schemas.microsoft.com/office/2006/metadata/properties" xmlns:ns2="4c2ffc2d-9d44-4adb-9a04-e19f66711e9b" xmlns:ns3="ac132e2c-6fec-4062-b7a0-218beb859422" targetNamespace="http://schemas.microsoft.com/office/2006/metadata/properties" ma:root="true" ma:fieldsID="324e6f113dc5c7530e6e71fbfa8ccd73" ns2:_="" ns3:_="">
    <xsd:import namespace="4c2ffc2d-9d44-4adb-9a04-e19f66711e9b"/>
    <xsd:import namespace="ac132e2c-6fec-4062-b7a0-218beb85942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2ffc2d-9d44-4adb-9a04-e19f66711e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1228ef7-0d47-4bef-987c-32ca5b9dfa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132e2c-6fec-4062-b7a0-218beb85942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3ecc2ae-5dba-4cbd-86cf-4ad7df6f5473}" ma:internalName="TaxCatchAll" ma:showField="CatchAllData" ma:web="ac132e2c-6fec-4062-b7a0-218beb8594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ac132e2c-6fec-4062-b7a0-218beb859422"/>
    <lcf76f155ced4ddcb4097134ff3c332f xmlns="4c2ffc2d-9d44-4adb-9a04-e19f66711e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EF3C1D-7F80-443F-A4F2-D7A49C921AF4}">
  <ds:schemaRefs>
    <ds:schemaRef ds:uri="http://schemas.openxmlformats.org/officeDocument/2006/bibliography"/>
  </ds:schemaRefs>
</ds:datastoreItem>
</file>

<file path=customXml/itemProps2.xml><?xml version="1.0" encoding="utf-8"?>
<ds:datastoreItem xmlns:ds="http://schemas.openxmlformats.org/officeDocument/2006/customXml" ds:itemID="{A3C36F9B-065F-45BA-B7E6-D192D1A092A9}">
  <ds:schemaRefs>
    <ds:schemaRef ds:uri="http://schemas.microsoft.com/office/2006/metadata/longProperties"/>
  </ds:schemaRefs>
</ds:datastoreItem>
</file>

<file path=customXml/itemProps3.xml><?xml version="1.0" encoding="utf-8"?>
<ds:datastoreItem xmlns:ds="http://schemas.openxmlformats.org/officeDocument/2006/customXml" ds:itemID="{FF7D6BDF-48B7-4530-AD28-BFD785ABF789}">
  <ds:schemaRefs>
    <ds:schemaRef ds:uri="http://schemas.microsoft.com/sharepoint/v3/contenttype/forms"/>
  </ds:schemaRefs>
</ds:datastoreItem>
</file>

<file path=customXml/itemProps4.xml><?xml version="1.0" encoding="utf-8"?>
<ds:datastoreItem xmlns:ds="http://schemas.openxmlformats.org/officeDocument/2006/customXml" ds:itemID="{AECE4EFE-9D83-4C0D-982B-3B9860825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2ffc2d-9d44-4adb-9a04-e19f66711e9b"/>
    <ds:schemaRef ds:uri="ac132e2c-6fec-4062-b7a0-218beb8594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8A107A2-B95C-42FD-9BCF-D2D9578177ED}">
  <ds:schemaRefs>
    <ds:schemaRef ds:uri="http://schemas.microsoft.com/office/2006/metadata/properties"/>
    <ds:schemaRef ds:uri="http://schemas.microsoft.com/office/infopath/2007/PartnerControls"/>
    <ds:schemaRef ds:uri="ac132e2c-6fec-4062-b7a0-218beb859422"/>
    <ds:schemaRef ds:uri="4c2ffc2d-9d44-4adb-9a04-e19f66711e9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1007</Words>
  <Characters>5806</Characters>
  <Application>Microsoft Office Word</Application>
  <DocSecurity>0</DocSecurity>
  <Lines>193</Lines>
  <Paragraphs>68</Paragraphs>
  <ScaleCrop>false</ScaleCrop>
  <HeadingPairs>
    <vt:vector size="2" baseType="variant">
      <vt:variant>
        <vt:lpstr>Title</vt:lpstr>
      </vt:variant>
      <vt:variant>
        <vt:i4>1</vt:i4>
      </vt:variant>
    </vt:vector>
  </HeadingPairs>
  <TitlesOfParts>
    <vt:vector size="1" baseType="lpstr">
      <vt:lpstr> </vt:lpstr>
    </vt:vector>
  </TitlesOfParts>
  <Company>SLCVS</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jhamilton</dc:creator>
  <cp:keywords/>
  <dc:description/>
  <cp:lastModifiedBy>Elaine Miller</cp:lastModifiedBy>
  <cp:revision>2</cp:revision>
  <cp:lastPrinted>2026-05-27T10:01:00Z</cp:lastPrinted>
  <dcterms:created xsi:type="dcterms:W3CDTF">2026-09-22T14:20:00Z</dcterms:created>
  <dcterms:modified xsi:type="dcterms:W3CDTF">2026-09-22T14:20:00Z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0x0101004E9C3A41E4A4E643B7D91A19918C2FEC</vt:lpwstr>
  </property>
  <property fmtid="{D5CDD505-2E9C-101B-9397-08002B2CF9AE}" pid="3" name="display_urn:schemas-microsoft-com:office:office#Editor">
    <vt:lpwstr>Jo Pateman</vt:lpwstr>
  </property>
  <property fmtid="{D5CDD505-2E9C-101B-9397-08002B2CF9AE}" pid="4" name="xd_Signature">
    <vt:lpwstr/>
  </property>
  <property fmtid="{D5CDD505-2E9C-101B-9397-08002B2CF9AE}" pid="5" name="Order">
    <vt:lpwstr>10082900.0000000</vt:lpwstr>
  </property>
  <property fmtid="{D5CDD505-2E9C-101B-9397-08002B2CF9AE}" pid="6" name="ComplianceAssetId">
    <vt:lpwstr/>
  </property>
  <property fmtid="{D5CDD505-2E9C-101B-9397-08002B2CF9AE}" pid="7" name="TemplateUrl">
    <vt:lpwstr/>
  </property>
  <property fmtid="{D5CDD505-2E9C-101B-9397-08002B2CF9AE}" pid="8" name="xd_ProgID">
    <vt:lpwstr/>
  </property>
  <property fmtid="{D5CDD505-2E9C-101B-9397-08002B2CF9AE}" pid="9" name="SharedWithUsers">
    <vt:lpwstr/>
  </property>
  <property fmtid="{D5CDD505-2E9C-101B-9397-08002B2CF9AE}" pid="10" name="display_urn:schemas-microsoft-com:office:office#Author">
    <vt:lpwstr>Jo Pateman</vt:lpwstr>
  </property>
</Properties>
</file>